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CB" w:rsidRPr="008F43CB" w:rsidRDefault="008F43CB" w:rsidP="008F43CB">
      <w:pPr>
        <w:rPr>
          <w:b/>
        </w:rPr>
      </w:pPr>
      <w:r>
        <w:t xml:space="preserve">                                                                </w:t>
      </w:r>
      <w:r w:rsidRPr="008F43CB">
        <w:rPr>
          <w:b/>
        </w:rPr>
        <w:t>ПОЯСНИТЕЛЬНАЯ ЗАПИСКА</w:t>
      </w:r>
    </w:p>
    <w:p w:rsidR="008F43CB" w:rsidRDefault="008F43CB" w:rsidP="008F43CB">
      <w:r>
        <w:t xml:space="preserve">Программа по предмету </w:t>
      </w:r>
      <w:bookmarkStart w:id="0" w:name="_GoBack"/>
      <w:r>
        <w:t xml:space="preserve">«Физическая культура» для 5 – 9  класса  </w:t>
      </w:r>
      <w:bookmarkEnd w:id="0"/>
      <w:r>
        <w:t xml:space="preserve">разработана в 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 В. И. Ляха, А. А. </w:t>
      </w:r>
      <w:proofErr w:type="spellStart"/>
      <w:r>
        <w:t>Зданевича</w:t>
      </w:r>
      <w:proofErr w:type="spellEnd"/>
      <w:r>
        <w:t xml:space="preserve">. </w:t>
      </w:r>
    </w:p>
    <w:p w:rsidR="008F43CB" w:rsidRDefault="008F43CB" w:rsidP="008F43CB">
      <w:r>
        <w:t>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образовательного учреждения,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образовательно-воспитательном процессе.</w:t>
      </w:r>
    </w:p>
    <w:p w:rsidR="008F43CB" w:rsidRDefault="008F43CB" w:rsidP="008F43CB">
      <w:r>
        <w:t>Целью 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задач:</w:t>
      </w:r>
    </w:p>
    <w:p w:rsidR="008F43CB" w:rsidRDefault="008F43CB" w:rsidP="008F43CB">
      <w:r>
        <w:t>•</w:t>
      </w:r>
      <w:r>
        <w:tab/>
        <w:t>укрепление здоровья, развитие основных физических качеств и повышение функциональных возможностей организма;</w:t>
      </w:r>
    </w:p>
    <w:p w:rsidR="008F43CB" w:rsidRDefault="008F43CB" w:rsidP="008F43CB">
      <w:r>
        <w:t>•</w:t>
      </w:r>
      <w:r>
        <w:tab/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8F43CB" w:rsidRDefault="008F43CB" w:rsidP="008F43CB">
      <w:r>
        <w:t>•</w:t>
      </w:r>
      <w:r>
        <w:tab/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8F43CB" w:rsidRDefault="008F43CB" w:rsidP="008F43CB">
      <w:r>
        <w:t>•</w:t>
      </w:r>
      <w:r>
        <w:tab/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8F43CB" w:rsidRDefault="008F43CB" w:rsidP="008F43CB">
      <w:r>
        <w:t>•</w:t>
      </w:r>
      <w:r>
        <w:tab/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8F43CB" w:rsidRDefault="008F43CB" w:rsidP="008F43CB">
      <w:r>
        <w:t xml:space="preserve">Ориентируясь на решение задач образования школьников  по физической культуре, настоящая рабочая программа в своём предметном содержании направлена </w:t>
      </w:r>
      <w:proofErr w:type="gramStart"/>
      <w:r>
        <w:t>на</w:t>
      </w:r>
      <w:proofErr w:type="gramEnd"/>
      <w:r>
        <w:t>:</w:t>
      </w:r>
    </w:p>
    <w:p w:rsidR="008F43CB" w:rsidRDefault="008F43CB" w:rsidP="008F43CB">
      <w:r>
        <w:t>•</w:t>
      </w:r>
      <w:r>
        <w:tab/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8F43CB" w:rsidRDefault="008F43CB" w:rsidP="008F43CB">
      <w:r>
        <w:lastRenderedPageBreak/>
        <w:t>•</w:t>
      </w:r>
      <w:r>
        <w:tab/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8F43CB" w:rsidRDefault="008F43CB" w:rsidP="008F43CB">
      <w:r>
        <w:t>•</w:t>
      </w:r>
      <w:r>
        <w:tab/>
        <w:t xml:space="preserve">соблюдение дидактических правил «от известного к неизвестному» и «от простого </w:t>
      </w:r>
      <w:proofErr w:type="gramStart"/>
      <w:r>
        <w:t>к</w:t>
      </w:r>
      <w:proofErr w:type="gramEnd"/>
      <w: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8F43CB" w:rsidRDefault="008F43CB" w:rsidP="008F43CB">
      <w:r>
        <w:t>•</w:t>
      </w:r>
      <w:r>
        <w:tab/>
        <w:t xml:space="preserve">расширение </w:t>
      </w:r>
      <w:proofErr w:type="spellStart"/>
      <w:r>
        <w:t>межпредметных</w:t>
      </w:r>
      <w:proofErr w:type="spellEnd"/>
      <w: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8F43CB" w:rsidRDefault="008F43CB" w:rsidP="008F43CB">
      <w:r>
        <w:t>•</w:t>
      </w:r>
      <w:r>
        <w:tab/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8F43CB" w:rsidRDefault="008F43CB" w:rsidP="008F43CB">
      <w:r>
        <w:t xml:space="preserve">Место учебного предмета в учебном плане. Согласно базисному (образовательному) плану образовательных учреждений РФ  на изучение физической культуры в основной школе выделяется  350 ч, из расчета 2 ч в неделю с V по IX класс. По приказу </w:t>
      </w:r>
      <w:proofErr w:type="spellStart"/>
      <w:r>
        <w:t>Минобрнауки</w:t>
      </w:r>
      <w:proofErr w:type="spellEnd"/>
      <w:r>
        <w:t xml:space="preserve"> от 30 августа 2010г №889  на изучение физической культуры в основной школе выделяется  еще 1 ч в неделю. </w:t>
      </w:r>
    </w:p>
    <w:p w:rsidR="008F43CB" w:rsidRDefault="008F43CB" w:rsidP="008F43CB">
      <w: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предмета «Физическая культура» в 1-11 классах следующее:</w:t>
      </w:r>
    </w:p>
    <w:p w:rsidR="008F43CB" w:rsidRDefault="008F43CB" w:rsidP="008F43CB">
      <w:r>
        <w:t>Ступень образования</w:t>
      </w:r>
      <w:r>
        <w:tab/>
        <w:t xml:space="preserve">Начальное </w:t>
      </w:r>
      <w:proofErr w:type="gramStart"/>
      <w:r>
        <w:t>общее образование</w:t>
      </w:r>
      <w:r>
        <w:tab/>
        <w:t>Основное общее образование</w:t>
      </w:r>
      <w:r>
        <w:tab/>
        <w:t>Среднее (полное) общее образование</w:t>
      </w:r>
      <w:proofErr w:type="gramEnd"/>
    </w:p>
    <w:p w:rsidR="008F43CB" w:rsidRDefault="008F43CB" w:rsidP="008F43CB">
      <w:r>
        <w:t>(базовый уровень)</w:t>
      </w:r>
    </w:p>
    <w:p w:rsidR="008F43CB" w:rsidRDefault="008F43CB" w:rsidP="008F43CB">
      <w:r>
        <w:t>Классы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</w:p>
    <w:p w:rsidR="008F43CB" w:rsidRDefault="008F43CB" w:rsidP="008F43CB">
      <w:r>
        <w:t>Часы в неделю</w:t>
      </w:r>
      <w:r>
        <w:tab/>
        <w:t>2+1 / 3</w:t>
      </w:r>
      <w:r>
        <w:tab/>
        <w:t>2+1 / 3</w:t>
      </w:r>
      <w:r>
        <w:tab/>
        <w:t>2+1 / 3</w:t>
      </w:r>
      <w:r>
        <w:tab/>
        <w:t>3</w:t>
      </w:r>
      <w:r>
        <w:tab/>
        <w:t>3</w:t>
      </w:r>
      <w:r>
        <w:tab/>
        <w:t>3</w:t>
      </w:r>
      <w:r>
        <w:tab/>
        <w:t>3</w:t>
      </w:r>
      <w:r>
        <w:tab/>
        <w:t>3</w:t>
      </w:r>
      <w:r>
        <w:tab/>
        <w:t>3</w:t>
      </w:r>
      <w:r>
        <w:tab/>
        <w:t>3</w:t>
      </w:r>
      <w:r>
        <w:tab/>
        <w:t>3</w:t>
      </w:r>
    </w:p>
    <w:p w:rsidR="008F43CB" w:rsidRDefault="008F43CB" w:rsidP="008F43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Среднее (полное) общее образование</w:t>
      </w:r>
    </w:p>
    <w:p w:rsidR="008F43CB" w:rsidRDefault="008F43CB" w:rsidP="008F43CB">
      <w:proofErr w:type="gramStart"/>
      <w:r>
        <w:t>(профильный</w:t>
      </w:r>
      <w:proofErr w:type="gramEnd"/>
    </w:p>
    <w:p w:rsidR="008F43CB" w:rsidRDefault="008F43CB" w:rsidP="008F43CB">
      <w:r>
        <w:t>уровень)</w:t>
      </w:r>
    </w:p>
    <w:p w:rsidR="008F43CB" w:rsidRDefault="008F43CB" w:rsidP="008F43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  <w:t>4</w:t>
      </w:r>
    </w:p>
    <w:p w:rsidR="008F43CB" w:rsidRDefault="008F43CB" w:rsidP="008F43CB">
      <w:r>
        <w:t>Таким образом, на  изучение физической культуры в основной школе выделяется  525 ч, по 105 ч с V по IX класс (3ч в неделю, 35 учебных недель).</w:t>
      </w:r>
    </w:p>
    <w:p w:rsidR="008F43CB" w:rsidRDefault="008F43CB" w:rsidP="008F43CB">
      <w:r>
        <w:t xml:space="preserve">Ценностные ориентиры содержания учебного предмета. Согласно концепции развития содержания образования в области физической культуры (2001г),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</w:t>
      </w:r>
      <w:r>
        <w:lastRenderedPageBreak/>
        <w:t>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основные психические процессы и нравственные качества, формировать сознание и мышление, воспитывать творческие способности и самостоятельность.</w:t>
      </w:r>
    </w:p>
    <w:p w:rsidR="008F43CB" w:rsidRDefault="008F43CB" w:rsidP="008F43CB">
      <w:r>
        <w:t>В соответствии со структурой двигательной (физкультурной) деятельности,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>
        <w:t>операциональный</w:t>
      </w:r>
      <w:proofErr w:type="spellEnd"/>
      <w:r>
        <w:t xml:space="preserve"> компонент деятельности) и «Физическое совершенствование» (процессуально-мотивационный компонент деятельности).</w:t>
      </w:r>
    </w:p>
    <w:p w:rsidR="008F43CB" w:rsidRDefault="008F43CB" w:rsidP="008F43CB">
      <w:r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8F43CB" w:rsidRDefault="008F43CB" w:rsidP="008F43CB">
      <w: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8F43CB" w:rsidRDefault="008F43CB" w:rsidP="008F43CB">
      <w:r>
        <w:t>Раздел «Физическое совершенствование», наиболее значительный по объёму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ряд основных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>
        <w:t>Прикладно</w:t>
      </w:r>
      <w:proofErr w:type="spellEnd"/>
      <w:r>
        <w:t xml:space="preserve">-ориентированные упражнения» и «Упражнения общеразвивающей направленности». </w:t>
      </w:r>
    </w:p>
    <w:p w:rsidR="008F43CB" w:rsidRDefault="008F43CB" w:rsidP="008F43CB">
      <w:r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8F43CB" w:rsidRDefault="008F43CB" w:rsidP="008F43CB">
      <w:r>
        <w:t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>
        <w:t>дств в пр</w:t>
      </w:r>
      <w:proofErr w:type="gramEnd"/>
      <w:r>
        <w:t xml:space="preserve">ограмме предлагаются физические упражнения и двигательные действия из базовых видов спорта (гимнастики с </w:t>
      </w:r>
      <w:r>
        <w:lastRenderedPageBreak/>
        <w:t>основами акробатики, лёгкой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8F43CB" w:rsidRDefault="008F43CB" w:rsidP="008F43CB">
      <w:r>
        <w:t>Тема «</w:t>
      </w:r>
      <w:proofErr w:type="spellStart"/>
      <w:r>
        <w:t>Прикладно</w:t>
      </w:r>
      <w:proofErr w:type="spellEnd"/>
      <w:r>
        <w:t>-ориентированные упражнения» поможет  подготовить школьников к предстоящей жизни, качественному освоению различных профессий. Решение данной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8F43CB" w:rsidRDefault="008F43CB" w:rsidP="008F43CB">
      <w:r>
        <w:t xml:space="preserve"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Это тема, в отличие от других учебных тем, носит относительно самостоятельный характер, поскольку своим содержанием должна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</w:t>
      </w:r>
    </w:p>
    <w:p w:rsidR="008F43CB" w:rsidRDefault="008F43CB" w:rsidP="008F43CB">
      <w:r>
        <w:t>Структура урока зависит от поставленных задач, решаемых на уроке, и типа урока (образовательно-обучающей, образовательно-познавательной, образовательно-тренировочной направленности).</w:t>
      </w:r>
    </w:p>
    <w:p w:rsidR="008F43CB" w:rsidRDefault="008F43CB" w:rsidP="008F43CB">
      <w:r>
        <w:tab/>
      </w:r>
    </w:p>
    <w:p w:rsidR="008F43CB" w:rsidRDefault="008F43CB" w:rsidP="008F43CB">
      <w:r>
        <w:t xml:space="preserve">АНАТОМО-ФИЗИОЛОГИЧЕСКИЕ И ПСИХОЛОГИЧЕСКИЕ </w:t>
      </w:r>
    </w:p>
    <w:p w:rsidR="008F43CB" w:rsidRDefault="008F43CB" w:rsidP="008F43CB">
      <w:r>
        <w:t>ОСОБЕННОСТИ ПОДРОСТКОВ</w:t>
      </w:r>
    </w:p>
    <w:p w:rsidR="008F43CB" w:rsidRDefault="008F43CB" w:rsidP="008F43CB">
      <w:r>
        <w:t xml:space="preserve">Подростковый возраст  называется  также  периодом полового  созревания, или  пубертатным  периодом. Он  продолжается  у мальчиков с 13 до 16 лет, у девочек – с 12 до 15 лет. </w:t>
      </w:r>
    </w:p>
    <w:p w:rsidR="008F43CB" w:rsidRDefault="008F43CB" w:rsidP="008F43CB">
      <w:r>
        <w:t>1.</w:t>
      </w:r>
      <w:r>
        <w:tab/>
        <w:t>Происходит физиологическая перестройка организма подростка. Кардинально перестраиваются сразу три системы: гормональная, кровеносная и костно-мышечная. Новые гормоны стремительно выбрасываются в кровь, оказывают будоражащее влияние на центральную нервную систему, определяя начало полового созревания. Выражена неравномерность созревания различных органических систем. В кровеносной системе — мышечная ткань сердца опережает по темпам роста кровеносные сосуды, толчковая сила сердечной мышцы заставляет работать не готовые к такому ритму сосуды в экстремальном режиме. В костно-мышечной системе — костная ткань опережает темпы роста мышц, которые, не успевая за ростом костей, натягиваются, создавая постоянное внутреннее неудобство. Все это приводит к тому, что повышаются утомляемость, возбудимость, раздражительность, негативизм, драчливость подростков в 8—11 раз. Подростковый возраст совпадает с пубертатным скачком роста и физического развития. Начало этого процесса приходится у девочек на 11 -12 лет, а у мальчиков - на 13-14 лет.</w:t>
      </w:r>
    </w:p>
    <w:p w:rsidR="008F43CB" w:rsidRDefault="008F43CB" w:rsidP="008F43CB">
      <w:r>
        <w:t>2.</w:t>
      </w:r>
      <w:r>
        <w:tab/>
        <w:t xml:space="preserve">Изменяется мыслительная деятельность подростков. В результате усвоения новых знаний перестраиваются и способы мышления. Знания становятся личным достоянием ученика, перерастая в его убеждения, что, в свою очередь, приводит к изменению взглядов на </w:t>
      </w:r>
      <w:r>
        <w:lastRenderedPageBreak/>
        <w:t xml:space="preserve">окружающую действительность. Изменяется и характер познавательных интересов — возникает интерес по отношению к определенному предмету, конкретный интерес к содержанию предмета. </w:t>
      </w:r>
    </w:p>
    <w:p w:rsidR="008F43CB" w:rsidRDefault="008F43CB" w:rsidP="008F43CB">
      <w:r>
        <w:t>3.</w:t>
      </w:r>
      <w:r>
        <w:tab/>
        <w:t xml:space="preserve">Общение становится главным в жизни подростка. Ведущим мотивом поведения подростка является стремление найти свое место среди сверстников. Оценки сверстников начинают приобретать большее значение, чем оценки учителей и взрослых. Подросток максимально подвержен влиянию группы, ее ценностей; он боится утратить популярность среди сверстников. В общении как деятельности происходит усвоение ребенком социальных норм, переоценка ценностей, удовлетворяется потребность в признании и самоутверждении. </w:t>
      </w:r>
    </w:p>
    <w:p w:rsidR="008F43CB" w:rsidRDefault="008F43CB" w:rsidP="008F43CB">
      <w:r>
        <w:t>4.</w:t>
      </w:r>
      <w:r>
        <w:tab/>
        <w:t>Подростковый возраст характеризуется  как благоприятный период для развития различных физических качеств. Сенситивные  периоды  для различных  физических  каче</w:t>
      </w:r>
      <w:proofErr w:type="gramStart"/>
      <w:r>
        <w:t>ств  пр</w:t>
      </w:r>
      <w:proofErr w:type="gramEnd"/>
      <w:r>
        <w:t xml:space="preserve">оявляются  </w:t>
      </w:r>
      <w:proofErr w:type="spellStart"/>
      <w:r>
        <w:t>гетерохронно</w:t>
      </w:r>
      <w:proofErr w:type="spellEnd"/>
      <w:r>
        <w:t xml:space="preserve">. Так, например, сенситивный период развития абсолютной мышечной силы наблюдается в 14-17 лет (максимального значения качество силы достигает к возрасту 18-20 лет). Сенситивный  период  развития  различных  проявлений  качества  быстроты приходится  на 11-14 лет (максимальный  уровень  достигается  к 15-летнему возрасту). Этот  же  примерно  период  является  сенситивным  для  развития скоростно-силовых  возможностей. Для  общей  выносливости  сенситивный период проявляется гораздо позже – в 15-20 лет (максимальное значение – в 20-25 лет). Развитие гибкости бурно происходит с 3-4 до 15 лет, а ловкости – с 7-10 до 13-15 лет. Именно на протяжении сенситивных периодов применяемые средства  и  методы  физического  воспитания  достигают  наилучшего тренирующего  эффекта. В  последующие  периоды  те  же  средства  и  объемы тренировочных  нагрузок  подобного  прироста  физических  качеств  не обеспечивают. </w:t>
      </w:r>
    </w:p>
    <w:p w:rsidR="008F43CB" w:rsidRDefault="008F43CB" w:rsidP="008F43CB">
      <w:r>
        <w:t>5.</w:t>
      </w:r>
      <w:r>
        <w:tab/>
        <w:t>Работа внутренних органов:</w:t>
      </w:r>
    </w:p>
    <w:p w:rsidR="008F43CB" w:rsidRDefault="008F43CB" w:rsidP="008F43CB">
      <w:r>
        <w:t>Сердце. Для детей характерен неустойчивый ритм сердечной деятельности. Он подвержен значительным колебаниям под влиянием внутренних и внешних раздражителей. Организму детей и подростков повышение величины нагрузки (увеличение мощности, продолжительности и числа повторений упражнений, уменьшение интервала отдыха) стоит дороже, чем взрослому организму. У детей при напряженных физических упражнениях максимальная частота сердечных сокращений находится в обратной зависимости от возраста: чем младше ребенок, тем она выше. У подростков повышается артериальное давление. Это связывают с тем, что развитие сердца и кровеносных сосудов происходит нередко не синхронно.</w:t>
      </w:r>
    </w:p>
    <w:p w:rsidR="008F43CB" w:rsidRDefault="008F43CB" w:rsidP="008F43CB">
      <w:r>
        <w:t xml:space="preserve">Легкие. С ростом и развитием организма увеличивается объем легких. По мере развития организма изменяется режим дыхания: длительность дыхательного цикла, временное соотношение между вдохом и выдохом, глубина и частота дыхания. Для детей младшего возраста характерны частый, недостаточно устойчивый ритм дыхания, небольшая глубина, примерно одинаковое соотношение по времени вдоха и выдоха, короткая дыхательная пауза. Частота дыхания у детей 7-8 лет составляет 20-25 дыхательных движений в минуту. С возрастом она снижается до 12-16 дыханий в минуту, ритм дыхания становится более стабильным. Фаза вдоха укорачивается, а выдох и дыхательная пауза удлиняются. Одновременно увеличиваются дыхательный объем и скорость воздушного потока на вдохе. </w:t>
      </w:r>
    </w:p>
    <w:p w:rsidR="008F43CB" w:rsidRDefault="008F43CB" w:rsidP="008F43CB">
      <w:r>
        <w:t xml:space="preserve">Опорно-двигательный аппарат. Развитие подростка характеризуется ростом костей в длину и в ширину, изменением их химического состава, повышением прочности. С возрастом происходит совершенствование кроветворной функции. Развитие костной ткани в значительной мере зависит от роста мышечной ткани. С возрастом увеличивается масса мышц. Каждая мышца или группа </w:t>
      </w:r>
      <w:r>
        <w:lastRenderedPageBreak/>
        <w:t xml:space="preserve">мышц развиваются неравномерно. Наиболее высокими темпами роста обладают мышцы ног, наименее высокими - мышцы рук. </w:t>
      </w:r>
    </w:p>
    <w:p w:rsidR="008F43CB" w:rsidRDefault="008F43CB" w:rsidP="008F43CB">
      <w:r>
        <w:t>6.</w:t>
      </w:r>
      <w:r>
        <w:tab/>
        <w:t xml:space="preserve">Развитие двигательных качеств. </w:t>
      </w:r>
    </w:p>
    <w:p w:rsidR="008F43CB" w:rsidRDefault="008F43CB" w:rsidP="008F43CB">
      <w:r>
        <w:t>Между развитием двигательных качеств (силы, быстроты, выносливости, ловкости, гибкости) и формированием двигательных навыков существует тесная взаимосвязь. Освоение новых движений сопровождается совершенствованием двигательных качеств.</w:t>
      </w:r>
    </w:p>
    <w:p w:rsidR="008F43CB" w:rsidRDefault="008F43CB" w:rsidP="008F43CB">
      <w:r>
        <w:t>Сила. Впервые максимальную произвольную силу мышц (МПС) при изометрическом напряжении удается измерить в возрасте 4-5 лет. Наиболее интенсивный прирост МПС установлен в период от 13-14 до 16-17 лет. В последующие годы (до 18-20 лет) темпы ее роста замедляются. У более крупных мышц МПС увеличивается несколько дольше.</w:t>
      </w:r>
    </w:p>
    <w:p w:rsidR="008F43CB" w:rsidRDefault="008F43CB" w:rsidP="008F43CB">
      <w:r>
        <w:t>Быстрота. При выполнении спортивных упражнений, как правило, отмечается комплексное проявление быстроты. Например, результат в спринтерском беге зависит от времени двигательной реакции на старте, быстроты одиночных движений и частоты (темпа) шагов. В процессе развития организма повышается скорость одиночных движений. К 13-14 годам она приближается к данным взрослых, в 16-17 лет отмечается снижение ее, а к 20-30 годам - некоторое повышение. Взаимосвязь в развитии силы и быстроты достаточно полно проявляется в скоростн</w:t>
      </w:r>
      <w:proofErr w:type="gramStart"/>
      <w:r>
        <w:t>о-</w:t>
      </w:r>
      <w:proofErr w:type="gramEnd"/>
      <w:r>
        <w:t xml:space="preserve"> силовых упражнениях, например в прыжках в длину и в высоту. Наибольший прирост результатов в прыжках наблюдается от 12 до 13 лет.</w:t>
      </w:r>
    </w:p>
    <w:p w:rsidR="008F43CB" w:rsidRDefault="008F43CB" w:rsidP="008F43CB">
      <w:r>
        <w:t>Выносливость. С возрастом заметно повышается работоспособность при выполнении напряженных динамических упражнений на выносливость. Выносливость в разные возрастные периоды повышается неравномерно. Так, установлено, что в упражнениях аэробной мощности наибольший прирост выносливости наблюдается у юношей от 15-16 до 17-18 лет. В упражнениях анаэробной мощности значительное увеличение продолжительности работы отмечается от 10-12 до 13-14 лет.</w:t>
      </w:r>
    </w:p>
    <w:p w:rsidR="008F43CB" w:rsidRDefault="008F43CB" w:rsidP="008F43CB">
      <w:r>
        <w:t>Ловкость. Это двигательное качество характеризуется умением управлять силовыми, временными, пространственными параметрами движений. Одним из проявлений ловкости является точность ориентации в пространстве. Способность к пространственной дифференцировке движений заметно усиливается в возрасте 5-6 лет. Наибольший рост этой способности отмечается от 7 до 10 лет. В 10-12 лет она стабилизируется, в 14-15 лет несколько ухудшается, а в 16-17 лет показатели двигательной ориентации достигают данных взрослых.</w:t>
      </w:r>
    </w:p>
    <w:p w:rsidR="008F43CB" w:rsidRDefault="008F43CB" w:rsidP="008F43CB">
      <w:r>
        <w:t xml:space="preserve">Гибкость. По мере развития организма гибкость изменяется неравномерно. Так, подвижность позвоночного столба при разгибании заметно повышается у мальчиков с 7 до 14 лет, а у девочек с 7 до 12 лет. В </w:t>
      </w:r>
      <w:proofErr w:type="gramStart"/>
      <w:r>
        <w:t>более старшем</w:t>
      </w:r>
      <w:proofErr w:type="gramEnd"/>
      <w:r>
        <w:t xml:space="preserve"> возрасте прирост ее снижается. Подвижность позвоночного столба при сгибании у мальчиков 7- 10 лет значительно возрастает, а в 11 -13 лет уменьшается. Высокие показатели гибкости отмечаются у мальчиков в 15 лет, а у девочек - в 14 лет. </w:t>
      </w:r>
    </w:p>
    <w:p w:rsidR="008F43CB" w:rsidRDefault="008F43CB" w:rsidP="008F43CB"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</w:t>
      </w:r>
    </w:p>
    <w:p w:rsidR="008F43CB" w:rsidRDefault="008F43CB" w:rsidP="008F43CB">
      <w:r>
        <w:t>учебного предмета</w:t>
      </w:r>
    </w:p>
    <w:p w:rsidR="008F43CB" w:rsidRDefault="008F43CB" w:rsidP="008F43CB">
      <w:r>
        <w:t>В этом разделе представлены результаты освоения программного материала по предмету «Физическая культура», которые должны демонстрировать школьники по завершении обучения в основной школе.</w:t>
      </w:r>
    </w:p>
    <w:p w:rsidR="008F43CB" w:rsidRDefault="008F43CB" w:rsidP="008F43CB">
      <w:r>
        <w:lastRenderedPageBreak/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</w:r>
    </w:p>
    <w:p w:rsidR="008F43CB" w:rsidRDefault="008F43CB" w:rsidP="008F43CB">
      <w:r>
        <w:t>Личностные результаты могут проявляться в разных областях культуры.</w:t>
      </w:r>
    </w:p>
    <w:p w:rsidR="008F43CB" w:rsidRDefault="008F43CB" w:rsidP="008F43CB">
      <w:r>
        <w:t>В области познавательной культуры:</w:t>
      </w:r>
    </w:p>
    <w:p w:rsidR="008F43CB" w:rsidRDefault="008F43CB" w:rsidP="008F43CB">
      <w:r>
        <w:t>•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8F43CB" w:rsidRDefault="008F43CB" w:rsidP="008F43CB">
      <w:r>
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8F43CB" w:rsidRDefault="008F43CB" w:rsidP="008F43CB">
      <w: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F43CB" w:rsidRDefault="008F43CB" w:rsidP="008F43CB">
      <w:r>
        <w:t>В области нравственной культуры:</w:t>
      </w:r>
    </w:p>
    <w:p w:rsidR="008F43CB" w:rsidRDefault="008F43CB" w:rsidP="008F43CB">
      <w:r>
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8F43CB" w:rsidRDefault="008F43CB" w:rsidP="008F43CB">
      <w:r>
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F43CB" w:rsidRDefault="008F43CB" w:rsidP="008F43CB">
      <w:r>
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8F43CB" w:rsidRDefault="008F43CB" w:rsidP="008F43CB">
      <w:r>
        <w:t>В области трудовой культуры:</w:t>
      </w:r>
    </w:p>
    <w:p w:rsidR="008F43CB" w:rsidRDefault="008F43CB" w:rsidP="008F43CB">
      <w:r>
        <w:t>• умение планировать режим дня, обеспечивать оптимальное сочетание нагрузки и отдыха;</w:t>
      </w:r>
    </w:p>
    <w:p w:rsidR="008F43CB" w:rsidRDefault="008F43CB" w:rsidP="008F43CB">
      <w:r>
        <w:t>• умение проводить 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F43CB" w:rsidRDefault="008F43CB" w:rsidP="008F43CB">
      <w:r>
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F43CB" w:rsidRDefault="008F43CB" w:rsidP="008F43CB">
      <w:r>
        <w:t>В области эстетической культуры:</w:t>
      </w:r>
    </w:p>
    <w:p w:rsidR="008F43CB" w:rsidRDefault="008F43CB" w:rsidP="008F43CB">
      <w:r>
        <w:t>• красивая (правильная) осанка, умение ее длительно сохранять при разнообразных формах движения и передвижений;</w:t>
      </w:r>
    </w:p>
    <w:p w:rsidR="008F43CB" w:rsidRDefault="008F43CB" w:rsidP="008F43CB">
      <w:r>
        <w:lastRenderedPageBreak/>
        <w:t>•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F43CB" w:rsidRDefault="008F43CB" w:rsidP="008F43CB">
      <w:r>
        <w:t>• культура движения, умение передвигаться красиво, легко и непринужденно.</w:t>
      </w:r>
    </w:p>
    <w:p w:rsidR="008F43CB" w:rsidRDefault="008F43CB" w:rsidP="008F43CB">
      <w:r>
        <w:t>В области коммуникативной культуры:</w:t>
      </w:r>
    </w:p>
    <w:p w:rsidR="008F43CB" w:rsidRDefault="008F43CB" w:rsidP="008F43CB">
      <w:r>
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8F43CB" w:rsidRDefault="008F43CB" w:rsidP="008F43CB">
      <w:r>
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F43CB" w:rsidRDefault="008F43CB" w:rsidP="008F43CB">
      <w:r>
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F43CB" w:rsidRDefault="008F43CB" w:rsidP="008F43CB">
      <w:r>
        <w:t>В области физической культуры:</w:t>
      </w:r>
    </w:p>
    <w:p w:rsidR="008F43CB" w:rsidRDefault="008F43CB" w:rsidP="008F43CB">
      <w:r>
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8F43CB" w:rsidRDefault="008F43CB" w:rsidP="008F43CB">
      <w:r>
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F43CB" w:rsidRDefault="008F43CB" w:rsidP="008F43CB">
      <w:r>
        <w:t>• умение максимально проявлять физические способности (качества) при выполнении тестовых упражнений по физической культуре.</w:t>
      </w:r>
    </w:p>
    <w:p w:rsidR="008F43CB" w:rsidRDefault="008F43CB" w:rsidP="008F43CB"/>
    <w:p w:rsidR="008F43CB" w:rsidRDefault="008F43CB" w:rsidP="008F43CB">
      <w:proofErr w:type="spellStart"/>
      <w:r>
        <w:t>Метапредметные</w:t>
      </w:r>
      <w:proofErr w:type="spellEnd"/>
      <w:r>
        <w:t xml:space="preserve"> результаты характеризуют уровень </w:t>
      </w:r>
      <w:proofErr w:type="spellStart"/>
      <w:r>
        <w:t>сформированности</w:t>
      </w:r>
      <w:proofErr w:type="spellEnd"/>
      <w: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8F43CB" w:rsidRDefault="008F43CB" w:rsidP="008F43CB">
      <w:proofErr w:type="spellStart"/>
      <w:r>
        <w:t>Метапредметные</w:t>
      </w:r>
      <w:proofErr w:type="spellEnd"/>
      <w:r>
        <w:t xml:space="preserve"> результаты проявляются в различных областях культуры.</w:t>
      </w:r>
    </w:p>
    <w:p w:rsidR="008F43CB" w:rsidRDefault="008F43CB" w:rsidP="008F43CB">
      <w:r>
        <w:t>В области познавательной культуры:</w:t>
      </w:r>
    </w:p>
    <w:p w:rsidR="008F43CB" w:rsidRDefault="008F43CB" w:rsidP="008F43CB">
      <w:r>
        <w:t>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8F43CB" w:rsidRDefault="008F43CB" w:rsidP="008F43CB">
      <w:r>
        <w:t>• 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8F43CB" w:rsidRDefault="008F43CB" w:rsidP="008F43CB">
      <w:r>
        <w:lastRenderedPageBreak/>
        <w:t xml:space="preserve">• 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t>девиантного</w:t>
      </w:r>
      <w:proofErr w:type="spellEnd"/>
      <w:r>
        <w:t xml:space="preserve"> поведения.</w:t>
      </w:r>
    </w:p>
    <w:p w:rsidR="008F43CB" w:rsidRDefault="008F43CB" w:rsidP="008F43CB">
      <w:r>
        <w:t>В области нравственной культуры:</w:t>
      </w:r>
    </w:p>
    <w:p w:rsidR="008F43CB" w:rsidRDefault="008F43CB" w:rsidP="008F43CB">
      <w:r>
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F43CB" w:rsidRDefault="008F43CB" w:rsidP="008F43CB">
      <w:r>
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F43CB" w:rsidRDefault="008F43CB" w:rsidP="008F43CB">
      <w:r>
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8F43CB" w:rsidRDefault="008F43CB" w:rsidP="008F43CB">
      <w:r>
        <w:t>В области трудовой культуры:</w:t>
      </w:r>
    </w:p>
    <w:p w:rsidR="008F43CB" w:rsidRDefault="008F43CB" w:rsidP="008F43CB">
      <w:r>
        <w:t>• добросовестное выполнение учебных заданий, осознанное стремление к освоению новых  знаний и умений, качественно повышающих результативность выполнения заданий;</w:t>
      </w:r>
    </w:p>
    <w:p w:rsidR="008F43CB" w:rsidRDefault="008F43CB" w:rsidP="008F43CB">
      <w:r>
        <w:t>• рациональное планирование учебной деятельности, умение организовывать места занятий и обеспечивать их безопасность;</w:t>
      </w:r>
    </w:p>
    <w:p w:rsidR="008F43CB" w:rsidRDefault="008F43CB" w:rsidP="008F43CB">
      <w:r>
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8F43CB" w:rsidRDefault="008F43CB" w:rsidP="008F43CB">
      <w:r>
        <w:t>В области эстетической культуры:</w:t>
      </w:r>
    </w:p>
    <w:p w:rsidR="008F43CB" w:rsidRDefault="008F43CB" w:rsidP="008F43CB">
      <w:r>
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8F43CB" w:rsidRDefault="008F43CB" w:rsidP="008F43CB">
      <w:r>
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8F43CB" w:rsidRDefault="008F43CB" w:rsidP="008F43CB">
      <w:r>
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F43CB" w:rsidRDefault="008F43CB" w:rsidP="008F43CB">
      <w:r>
        <w:t>В области коммуникативной культуры:</w:t>
      </w:r>
    </w:p>
    <w:p w:rsidR="008F43CB" w:rsidRDefault="008F43CB" w:rsidP="008F43CB">
      <w:r>
        <w:t>•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F43CB" w:rsidRDefault="008F43CB" w:rsidP="008F43CB">
      <w:r>
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F43CB" w:rsidRDefault="008F43CB" w:rsidP="008F43CB">
      <w:r>
        <w:t>•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8F43CB" w:rsidRDefault="008F43CB" w:rsidP="008F43CB">
      <w:r>
        <w:t>В области физической культуры:</w:t>
      </w:r>
    </w:p>
    <w:p w:rsidR="008F43CB" w:rsidRDefault="008F43CB" w:rsidP="008F43CB">
      <w:r>
        <w:lastRenderedPageBreak/>
        <w:t>• владение 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8F43CB" w:rsidRDefault="008F43CB" w:rsidP="008F43CB">
      <w:r>
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8F43CB" w:rsidRDefault="008F43CB" w:rsidP="008F43CB">
      <w:r>
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8F43CB" w:rsidRDefault="008F43CB" w:rsidP="008F43CB"/>
    <w:p w:rsidR="008F43CB" w:rsidRDefault="008F43CB" w:rsidP="008F43CB">
      <w: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8F43CB" w:rsidRDefault="008F43CB" w:rsidP="008F43CB">
      <w:r>
        <w:t>В области познавательной культуры:</w:t>
      </w:r>
    </w:p>
    <w:p w:rsidR="008F43CB" w:rsidRDefault="008F43CB" w:rsidP="008F43CB">
      <w:r>
        <w:t>•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8F43CB" w:rsidRDefault="008F43CB" w:rsidP="008F43CB">
      <w:r>
        <w:t>• знания основных направлений развития физической культуры в обществе, их целей, задач и форм организации;</w:t>
      </w:r>
    </w:p>
    <w:p w:rsidR="008F43CB" w:rsidRDefault="008F43CB" w:rsidP="008F43CB">
      <w:r>
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F43CB" w:rsidRDefault="008F43CB" w:rsidP="008F43CB">
      <w:r>
        <w:t>В области нравственной культуры:</w:t>
      </w:r>
    </w:p>
    <w:p w:rsidR="008F43CB" w:rsidRDefault="008F43CB" w:rsidP="008F43CB">
      <w:r>
        <w:t xml:space="preserve"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t>занимающимся</w:t>
      </w:r>
      <w:proofErr w:type="gramEnd"/>
      <w:r>
        <w:t>, независимо от особенностей их здоровья, физической и технической подготовленности;</w:t>
      </w:r>
    </w:p>
    <w:p w:rsidR="008F43CB" w:rsidRDefault="008F43CB" w:rsidP="008F43CB">
      <w:r>
        <w:t xml:space="preserve">• умение оказывать помощь </w:t>
      </w:r>
      <w:proofErr w:type="gramStart"/>
      <w:r>
        <w:t>занимающимся</w:t>
      </w:r>
      <w:proofErr w:type="gramEnd"/>
      <w: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8F43CB" w:rsidRDefault="008F43CB" w:rsidP="008F43CB">
      <w:r>
        <w:t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8F43CB" w:rsidRDefault="008F43CB" w:rsidP="008F43CB">
      <w:r>
        <w:t>В области трудовой культуры:</w:t>
      </w:r>
    </w:p>
    <w:p w:rsidR="008F43CB" w:rsidRDefault="008F43CB" w:rsidP="008F43CB">
      <w:r>
        <w:t>• способность преодолевать трудности, выполнять учебные задания по технической и физической подготовке в полном объеме;</w:t>
      </w:r>
    </w:p>
    <w:p w:rsidR="008F43CB" w:rsidRDefault="008F43CB" w:rsidP="008F43CB">
      <w:r>
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8F43CB" w:rsidRDefault="008F43CB" w:rsidP="008F43CB">
      <w:r>
        <w:lastRenderedPageBreak/>
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 на будущую профессиональную деятельность</w:t>
      </w:r>
      <w:proofErr w:type="gramStart"/>
      <w:r>
        <w:t>..</w:t>
      </w:r>
      <w:proofErr w:type="gramEnd"/>
    </w:p>
    <w:p w:rsidR="008F43CB" w:rsidRDefault="008F43CB" w:rsidP="008F43CB">
      <w:r>
        <w:t>В области эстетической культуры:</w:t>
      </w:r>
    </w:p>
    <w:p w:rsidR="008F43CB" w:rsidRDefault="008F43CB" w:rsidP="008F43CB">
      <w:r>
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F43CB" w:rsidRDefault="008F43CB" w:rsidP="008F43CB">
      <w:r>
        <w:t>•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8F43CB" w:rsidRDefault="008F43CB" w:rsidP="008F43CB">
      <w:r>
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8F43CB" w:rsidRDefault="008F43CB" w:rsidP="008F43CB">
      <w:r>
        <w:t>В области коммуникативной культуры:</w:t>
      </w:r>
    </w:p>
    <w:p w:rsidR="008F43CB" w:rsidRDefault="008F43CB" w:rsidP="008F43CB">
      <w:r>
        <w:t>• способность интересно и доступно излагать знания о физической культуре, грамотно пользоваться понятийным аппаратом;</w:t>
      </w:r>
    </w:p>
    <w:p w:rsidR="008F43CB" w:rsidRDefault="008F43CB" w:rsidP="008F43CB">
      <w:r>
        <w:t>•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8F43CB" w:rsidRDefault="008F43CB" w:rsidP="008F43CB">
      <w:r>
        <w:t>• способность осуществлять судейство соревнований по одному из видов спорта, владеть информационными жестами судьи.</w:t>
      </w:r>
    </w:p>
    <w:p w:rsidR="008F43CB" w:rsidRDefault="008F43CB" w:rsidP="008F43CB">
      <w:r>
        <w:t>В области физической культуры:</w:t>
      </w:r>
    </w:p>
    <w:p w:rsidR="008F43CB" w:rsidRDefault="008F43CB" w:rsidP="008F43CB">
      <w:r>
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8F43CB" w:rsidRDefault="008F43CB" w:rsidP="008F43CB">
      <w:r>
        <w:t>•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8F43CB" w:rsidRDefault="008F43CB" w:rsidP="008F43CB">
      <w:r>
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8F43CB" w:rsidRDefault="008F43CB" w:rsidP="008F43CB"/>
    <w:p w:rsidR="008F43CB" w:rsidRDefault="008F43CB" w:rsidP="008F43CB">
      <w:r>
        <w:t>Содержание</w:t>
      </w:r>
    </w:p>
    <w:p w:rsidR="008F43CB" w:rsidRDefault="008F43CB" w:rsidP="008F43CB">
      <w:r>
        <w:t>Физическая культура</w:t>
      </w:r>
    </w:p>
    <w:p w:rsidR="008F43CB" w:rsidRDefault="008F43CB" w:rsidP="008F43CB">
      <w:r>
        <w:t>Знания о физической культуре</w:t>
      </w:r>
    </w:p>
    <w:p w:rsidR="008F43CB" w:rsidRDefault="008F43CB" w:rsidP="008F43CB">
      <w:r>
        <w:t>История физической культуры. Олимпийские игры древности.</w:t>
      </w:r>
    </w:p>
    <w:p w:rsidR="008F43CB" w:rsidRDefault="008F43CB" w:rsidP="008F43CB">
      <w:r>
        <w:lastRenderedPageBreak/>
        <w:t>Возрождение Олимпийских игр и олимпийского движения.</w:t>
      </w:r>
    </w:p>
    <w:p w:rsidR="008F43CB" w:rsidRDefault="008F43CB" w:rsidP="008F43CB">
      <w: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8F43CB" w:rsidRDefault="008F43CB" w:rsidP="008F43CB">
      <w:r>
        <w:t>Краткая характеристика видов спорта, входящих в программу Олимпийских игр.</w:t>
      </w:r>
    </w:p>
    <w:p w:rsidR="008F43CB" w:rsidRDefault="008F43CB" w:rsidP="008F43CB">
      <w:r>
        <w:t>Физическая культура в современном обществе.</w:t>
      </w:r>
    </w:p>
    <w:p w:rsidR="008F43CB" w:rsidRDefault="008F43CB" w:rsidP="008F43CB">
      <w: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8F43CB" w:rsidRDefault="008F43CB" w:rsidP="008F43CB">
      <w:r>
        <w:t>Физическая культура (основные понятия). Физическое развитие человека.</w:t>
      </w:r>
    </w:p>
    <w:p w:rsidR="008F43CB" w:rsidRDefault="008F43CB" w:rsidP="008F43CB">
      <w:r>
        <w:t>Физическая подготовка и её связь с укреплением здоровья, развитием физических качеств.</w:t>
      </w:r>
    </w:p>
    <w:p w:rsidR="008F43CB" w:rsidRDefault="008F43CB" w:rsidP="008F43CB">
      <w:r>
        <w:t>Организация и планирование самостоятельных занятий по развитию физических качеств.</w:t>
      </w:r>
    </w:p>
    <w:p w:rsidR="008F43CB" w:rsidRDefault="008F43CB" w:rsidP="008F43CB">
      <w:r>
        <w:t>Техническая подготовка. Техника движений и её основные показатели.</w:t>
      </w:r>
    </w:p>
    <w:p w:rsidR="008F43CB" w:rsidRDefault="008F43CB" w:rsidP="008F43CB">
      <w:r>
        <w:t>Всестороннее и гармоничное физическое развитие.</w:t>
      </w:r>
    </w:p>
    <w:p w:rsidR="008F43CB" w:rsidRDefault="008F43CB" w:rsidP="008F43CB">
      <w:r>
        <w:t>Адаптивная физическая культура.</w:t>
      </w:r>
    </w:p>
    <w:p w:rsidR="008F43CB" w:rsidRDefault="008F43CB" w:rsidP="008F43CB">
      <w:r>
        <w:t>Спортивная подготовка.</w:t>
      </w:r>
    </w:p>
    <w:p w:rsidR="008F43CB" w:rsidRDefault="008F43CB" w:rsidP="008F43CB">
      <w:r>
        <w:t>Здоровье и здоровый образ жизни.</w:t>
      </w:r>
    </w:p>
    <w:p w:rsidR="008F43CB" w:rsidRDefault="008F43CB" w:rsidP="008F43CB">
      <w:r>
        <w:t>Профессионально-прикладная физическая подготовка.</w:t>
      </w:r>
    </w:p>
    <w:p w:rsidR="008F43CB" w:rsidRDefault="008F43CB" w:rsidP="008F43CB">
      <w:r>
        <w:t>Физическая культура человека. Режим дня, его основное содержание и правила планирования.</w:t>
      </w:r>
    </w:p>
    <w:p w:rsidR="008F43CB" w:rsidRDefault="008F43CB" w:rsidP="008F43CB">
      <w:r>
        <w:t>Закаливание организма. Правила безопасности и гигиенические требования.</w:t>
      </w:r>
    </w:p>
    <w:p w:rsidR="008F43CB" w:rsidRDefault="008F43CB" w:rsidP="008F43CB">
      <w:r>
        <w:t>Влияние занятий физической культурой на формирование положительных качеств личности.</w:t>
      </w:r>
    </w:p>
    <w:p w:rsidR="008F43CB" w:rsidRDefault="008F43CB" w:rsidP="008F43CB">
      <w:r>
        <w:t>Проведение самостоятельных занятий по коррекции осанки и телосложения.</w:t>
      </w:r>
    </w:p>
    <w:p w:rsidR="008F43CB" w:rsidRDefault="008F43CB" w:rsidP="008F43CB">
      <w:r>
        <w:t>Восстановительный массаж.</w:t>
      </w:r>
    </w:p>
    <w:p w:rsidR="008F43CB" w:rsidRDefault="008F43CB" w:rsidP="008F43CB">
      <w:r>
        <w:t>Проведение банных процедур.</w:t>
      </w:r>
    </w:p>
    <w:p w:rsidR="008F43CB" w:rsidRDefault="008F43CB" w:rsidP="008F43CB">
      <w:r>
        <w:t>Доврачебная помощь во время занятий физической культурой и спортом.</w:t>
      </w:r>
    </w:p>
    <w:p w:rsidR="008F43CB" w:rsidRDefault="008F43CB" w:rsidP="008F43CB">
      <w:r>
        <w:t>Способы двигательной (физкультурной) деятельности</w:t>
      </w:r>
    </w:p>
    <w:p w:rsidR="008F43CB" w:rsidRDefault="008F43CB" w:rsidP="008F43CB">
      <w: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8F43CB" w:rsidRDefault="008F43CB" w:rsidP="008F43CB">
      <w: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>
        <w:t>физкультпауз</w:t>
      </w:r>
      <w:proofErr w:type="spellEnd"/>
      <w:r>
        <w:t xml:space="preserve"> (подвижных перемен).</w:t>
      </w:r>
    </w:p>
    <w:p w:rsidR="008F43CB" w:rsidRDefault="008F43CB" w:rsidP="008F43CB">
      <w:r>
        <w:t>Планирование занятий физической культурой.</w:t>
      </w:r>
    </w:p>
    <w:p w:rsidR="008F43CB" w:rsidRDefault="008F43CB" w:rsidP="008F43CB">
      <w:r>
        <w:t>Проведение самостоятельных занятий прикладной физической подготовкой.</w:t>
      </w:r>
    </w:p>
    <w:p w:rsidR="008F43CB" w:rsidRDefault="008F43CB" w:rsidP="008F43CB">
      <w:r>
        <w:lastRenderedPageBreak/>
        <w:t>Организация досуга средствами физической культуры.</w:t>
      </w:r>
    </w:p>
    <w:p w:rsidR="008F43CB" w:rsidRDefault="008F43CB" w:rsidP="008F43CB">
      <w:r>
        <w:t>Оценка эффективности занятий физической культурой. Самонаблюдение и самоконтроль.</w:t>
      </w:r>
    </w:p>
    <w:p w:rsidR="008F43CB" w:rsidRDefault="008F43CB" w:rsidP="008F43CB">
      <w: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8F43CB" w:rsidRDefault="008F43CB" w:rsidP="008F43CB">
      <w:r>
        <w:t>Измерение резервов организма и состояния здоровья с помощью функциональных проб.</w:t>
      </w:r>
    </w:p>
    <w:p w:rsidR="008F43CB" w:rsidRDefault="008F43CB" w:rsidP="008F43CB">
      <w:r>
        <w:t>Физическое совершенствование</w:t>
      </w:r>
    </w:p>
    <w:p w:rsidR="008F43CB" w:rsidRDefault="008F43CB" w:rsidP="008F43CB">
      <w:r>
        <w:t>Физкультурно-оздоровительная деятельность. Оздоровительные формы занятий в режиме учебного дня и учебной недели.</w:t>
      </w:r>
    </w:p>
    <w:p w:rsidR="008F43CB" w:rsidRDefault="008F43CB" w:rsidP="008F43CB">
      <w:r>
        <w:t>Индивидуальные комплексы адаптивной (лечебной) и корригирующей физической культуры.</w:t>
      </w:r>
    </w:p>
    <w:p w:rsidR="008F43CB" w:rsidRDefault="008F43CB" w:rsidP="008F43CB">
      <w:r>
        <w:t>Спортивно-оздоровительная деятельность с общеразвивающей направленностью</w:t>
      </w:r>
    </w:p>
    <w:p w:rsidR="008F43CB" w:rsidRDefault="008F43CB" w:rsidP="008F43CB">
      <w:r>
        <w:t>Гимнастика с основами акробатики. Организующие команды и приёмы.</w:t>
      </w:r>
    </w:p>
    <w:p w:rsidR="008F43CB" w:rsidRDefault="008F43CB" w:rsidP="008F43CB">
      <w:r>
        <w:t>Акробатические упражнения и комбинации.</w:t>
      </w:r>
    </w:p>
    <w:p w:rsidR="008F43CB" w:rsidRDefault="008F43CB" w:rsidP="008F43CB">
      <w:r>
        <w:t>Ритмическая гимнастика (девочки).</w:t>
      </w:r>
    </w:p>
    <w:p w:rsidR="008F43CB" w:rsidRDefault="008F43CB" w:rsidP="008F43CB">
      <w:r>
        <w:t>Опорные прыжки.</w:t>
      </w:r>
    </w:p>
    <w:p w:rsidR="008F43CB" w:rsidRDefault="008F43CB" w:rsidP="008F43CB">
      <w:r>
        <w:t>Упражнения и комбинации на гимнастическом бревне (девочки).</w:t>
      </w:r>
    </w:p>
    <w:p w:rsidR="008F43CB" w:rsidRDefault="008F43CB" w:rsidP="008F43CB">
      <w:r>
        <w:t>Упражнения и комбинации на гимнастической перекладине (мальчики).</w:t>
      </w:r>
    </w:p>
    <w:p w:rsidR="008F43CB" w:rsidRDefault="008F43CB" w:rsidP="008F43CB">
      <w: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8F43CB" w:rsidRDefault="008F43CB" w:rsidP="008F43CB">
      <w:r>
        <w:t>Лёгкая атлетика. Беговые упражнения.</w:t>
      </w:r>
    </w:p>
    <w:p w:rsidR="008F43CB" w:rsidRDefault="008F43CB" w:rsidP="008F43CB">
      <w:r>
        <w:t>Прыжковые упражнения.</w:t>
      </w:r>
    </w:p>
    <w:p w:rsidR="008F43CB" w:rsidRDefault="008F43CB" w:rsidP="008F43CB">
      <w:r>
        <w:t>Метание малого мяча.</w:t>
      </w:r>
    </w:p>
    <w:p w:rsidR="008F43CB" w:rsidRDefault="008F43CB" w:rsidP="008F43CB">
      <w:r>
        <w:t>Лыжные гонки. Передвижения на лыжах.</w:t>
      </w:r>
    </w:p>
    <w:p w:rsidR="008F43CB" w:rsidRDefault="008F43CB" w:rsidP="008F43CB">
      <w:r>
        <w:t>Подъёмы, спуски, повороты, торможения.</w:t>
      </w:r>
    </w:p>
    <w:p w:rsidR="008F43CB" w:rsidRDefault="008F43CB" w:rsidP="008F43CB">
      <w:r>
        <w:t>Спортивные игры. Баскетбол. Игра по правилам.</w:t>
      </w:r>
    </w:p>
    <w:p w:rsidR="008F43CB" w:rsidRDefault="008F43CB" w:rsidP="008F43CB">
      <w:r>
        <w:t>Волейбол. Игра по правилам.</w:t>
      </w:r>
    </w:p>
    <w:p w:rsidR="008F43CB" w:rsidRDefault="008F43CB" w:rsidP="008F43CB">
      <w:r>
        <w:t>Футбол. Игра по правилам.</w:t>
      </w:r>
    </w:p>
    <w:p w:rsidR="008F43CB" w:rsidRDefault="008F43CB" w:rsidP="008F43CB">
      <w:proofErr w:type="spellStart"/>
      <w:r>
        <w:t>Прикладно</w:t>
      </w:r>
      <w:proofErr w:type="spellEnd"/>
      <w:r>
        <w:t xml:space="preserve">-ориентированная подготовка. </w:t>
      </w:r>
      <w:proofErr w:type="spellStart"/>
      <w:r>
        <w:t>Прикладно</w:t>
      </w:r>
      <w:proofErr w:type="spellEnd"/>
      <w:r>
        <w:t>-ориентированные упражнения.</w:t>
      </w:r>
    </w:p>
    <w:p w:rsidR="008F43CB" w:rsidRDefault="008F43CB" w:rsidP="008F43CB">
      <w:r>
        <w:t>Упражнения общеразвивающей направленности. Общефизическая подготовка.</w:t>
      </w:r>
    </w:p>
    <w:p w:rsidR="008F43CB" w:rsidRDefault="008F43CB" w:rsidP="008F43CB">
      <w:r>
        <w:t>Гимнастика с основами акробатики. Развитие гибкости, координации движений, силы, выносливости.</w:t>
      </w:r>
    </w:p>
    <w:p w:rsidR="008F43CB" w:rsidRDefault="008F43CB" w:rsidP="008F43CB">
      <w:r>
        <w:lastRenderedPageBreak/>
        <w:t>Лёгкая атлетика. Развитие выносливости, силы, быстроты, координации движений.</w:t>
      </w:r>
    </w:p>
    <w:p w:rsidR="008F43CB" w:rsidRDefault="008F43CB" w:rsidP="008F43CB">
      <w:r>
        <w:t>Лыжные гонки. Развитие выносливости, силы, координации движений, быстроты.</w:t>
      </w:r>
    </w:p>
    <w:p w:rsidR="008F43CB" w:rsidRDefault="008F43CB" w:rsidP="008F43CB">
      <w:r>
        <w:t>Баскетбол. Развитие быстроты, силы, выносливости, координации движений.</w:t>
      </w:r>
    </w:p>
    <w:p w:rsidR="008F43CB" w:rsidRDefault="008F43CB" w:rsidP="008F43CB">
      <w:r>
        <w:t>Футбол. Развитие быстроты, силы, выносливости.</w:t>
      </w:r>
    </w:p>
    <w:p w:rsidR="008F43CB" w:rsidRDefault="008F43CB" w:rsidP="008F43CB"/>
    <w:p w:rsidR="008F43CB" w:rsidRDefault="008F43CB" w:rsidP="008F43CB">
      <w:r>
        <w:t xml:space="preserve">ПЛАНИРУЕМЫЕ РЕЗУЛЬТАТЫ ИЗУЧЕНИЯ ПРЕДМЕТА </w:t>
      </w:r>
    </w:p>
    <w:p w:rsidR="008F43CB" w:rsidRDefault="008F43CB" w:rsidP="008F43CB">
      <w:r>
        <w:t xml:space="preserve">«ФИЗИЧЕСКАЯ КУЛЬТУРА» </w:t>
      </w:r>
    </w:p>
    <w:p w:rsidR="008F43CB" w:rsidRDefault="008F43CB" w:rsidP="008F43CB">
      <w:r>
        <w:t>Знания о физической культуре</w:t>
      </w:r>
    </w:p>
    <w:p w:rsidR="008F43CB" w:rsidRDefault="008F43CB" w:rsidP="008F43CB">
      <w:r>
        <w:t>Выпускник научится:</w:t>
      </w:r>
    </w:p>
    <w:p w:rsidR="008F43CB" w:rsidRDefault="008F43CB" w:rsidP="008F43CB">
      <w:r>
        <w:t>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8F43CB" w:rsidRDefault="008F43CB" w:rsidP="008F43CB">
      <w:r>
        <w:t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F43CB" w:rsidRDefault="008F43CB" w:rsidP="008F43CB">
      <w:r>
        <w:t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F43CB" w:rsidRDefault="008F43CB" w:rsidP="008F43CB">
      <w:r>
        <w:t>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F43CB" w:rsidRDefault="008F43CB" w:rsidP="008F43CB">
      <w:r>
        <w:t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F43CB" w:rsidRDefault="008F43CB" w:rsidP="008F43CB">
      <w:r>
        <w:t>•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8F43CB" w:rsidRDefault="008F43CB" w:rsidP="008F43CB">
      <w:r>
        <w:t>Выпускник получит возможность научиться:</w:t>
      </w:r>
    </w:p>
    <w:p w:rsidR="008F43CB" w:rsidRDefault="008F43CB" w:rsidP="008F43CB">
      <w:r>
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F43CB" w:rsidRDefault="008F43CB" w:rsidP="008F43CB">
      <w:r>
        <w:t>• 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8F43CB" w:rsidRDefault="008F43CB" w:rsidP="008F43CB">
      <w: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F43CB" w:rsidRDefault="008F43CB" w:rsidP="008F43CB">
      <w:r>
        <w:lastRenderedPageBreak/>
        <w:t>Способы двигательной (физкультурной) деятельности</w:t>
      </w:r>
    </w:p>
    <w:p w:rsidR="008F43CB" w:rsidRDefault="008F43CB" w:rsidP="008F43CB">
      <w:r>
        <w:t xml:space="preserve">Выпускник научится: </w:t>
      </w:r>
    </w:p>
    <w:p w:rsidR="008F43CB" w:rsidRDefault="008F43CB" w:rsidP="008F43CB">
      <w: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F43CB" w:rsidRDefault="008F43CB" w:rsidP="008F43CB">
      <w:r>
        <w:t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8F43CB" w:rsidRDefault="008F43CB" w:rsidP="008F43CB">
      <w:r>
        <w:t>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F43CB" w:rsidRDefault="008F43CB" w:rsidP="008F43CB">
      <w:r>
        <w:t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F43CB" w:rsidRDefault="008F43CB" w:rsidP="008F43CB">
      <w:r>
        <w:t xml:space="preserve"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8F43CB" w:rsidRDefault="008F43CB" w:rsidP="008F43CB">
      <w:r>
        <w:t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8F43CB" w:rsidRDefault="008F43CB" w:rsidP="008F43CB">
      <w:r>
        <w:t>Выпускник получит возможность научиться:</w:t>
      </w:r>
    </w:p>
    <w:p w:rsidR="008F43CB" w:rsidRDefault="008F43CB" w:rsidP="008F43CB">
      <w:r>
        <w:t>•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F43CB" w:rsidRDefault="008F43CB" w:rsidP="008F43CB">
      <w:r>
        <w:t>•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F43CB" w:rsidRDefault="008F43CB" w:rsidP="008F43CB">
      <w:r>
        <w:t>• проводить восстановительные мероприятия с использованием банных процедур и сеансов оздоровительного массажа.</w:t>
      </w:r>
    </w:p>
    <w:p w:rsidR="008F43CB" w:rsidRDefault="008F43CB" w:rsidP="008F43CB">
      <w:r>
        <w:t>Физическое совершенствование</w:t>
      </w:r>
    </w:p>
    <w:p w:rsidR="008F43CB" w:rsidRDefault="008F43CB" w:rsidP="008F43CB">
      <w:r>
        <w:t xml:space="preserve">Выпускник научится: </w:t>
      </w:r>
    </w:p>
    <w:p w:rsidR="008F43CB" w:rsidRDefault="008F43CB" w:rsidP="008F43CB">
      <w:r>
        <w:t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F43CB" w:rsidRDefault="008F43CB" w:rsidP="008F43CB">
      <w:r>
        <w:t>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8F43CB" w:rsidRDefault="008F43CB" w:rsidP="008F43CB">
      <w:r>
        <w:t>• выполнять акробатические комбинации из числа хорошо освоенных упражнений;</w:t>
      </w:r>
    </w:p>
    <w:p w:rsidR="008F43CB" w:rsidRDefault="008F43CB" w:rsidP="008F43CB">
      <w:r>
        <w:lastRenderedPageBreak/>
        <w:t>• выполнять гимнастические комбинации на спортивных снарядах из числа хорошо освоенных упражнений;</w:t>
      </w:r>
    </w:p>
    <w:p w:rsidR="008F43CB" w:rsidRDefault="008F43CB" w:rsidP="008F43CB">
      <w:r>
        <w:t>• выполнять легкоатлетические упражнения в беге и прыжках (в высоту и длину);</w:t>
      </w:r>
    </w:p>
    <w:p w:rsidR="008F43CB" w:rsidRDefault="008F43CB" w:rsidP="008F43CB">
      <w:r>
        <w:t>•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8F43CB" w:rsidRDefault="008F43CB" w:rsidP="008F43CB">
      <w:r>
        <w:t>• выполнять спуски и торможения на лыжах с пологого склона одним из разученных способов;</w:t>
      </w:r>
    </w:p>
    <w:p w:rsidR="008F43CB" w:rsidRDefault="008F43CB" w:rsidP="008F43CB">
      <w:r>
        <w:t>• 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8F43CB" w:rsidRDefault="008F43CB" w:rsidP="008F43CB">
      <w:r>
        <w:t>• выполнять тестовые упражнения на оценку уровня индивидуального развития основных физических качеств.</w:t>
      </w:r>
    </w:p>
    <w:p w:rsidR="008F43CB" w:rsidRDefault="008F43CB" w:rsidP="008F43CB">
      <w:r>
        <w:t>Выпускник получит возможность научиться:</w:t>
      </w:r>
    </w:p>
    <w:p w:rsidR="008F43CB" w:rsidRDefault="008F43CB" w:rsidP="008F43CB">
      <w: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8F43CB" w:rsidRDefault="008F43CB" w:rsidP="008F43CB">
      <w:r>
        <w:t>• преодолевать естественные и искусственные препятствия с помощью разнообразных способов лазания, прыжков и бега;</w:t>
      </w:r>
    </w:p>
    <w:p w:rsidR="008F43CB" w:rsidRDefault="008F43CB" w:rsidP="008F43CB">
      <w:r>
        <w:t>• осуществлять судейство по одному из осваиваемых видов спорта;</w:t>
      </w:r>
    </w:p>
    <w:p w:rsidR="008F43CB" w:rsidRDefault="008F43CB" w:rsidP="008F43CB">
      <w:r>
        <w:t>• выполнять тестовые нормативы по физической подготовке.</w:t>
      </w:r>
    </w:p>
    <w:p w:rsidR="008F43CB" w:rsidRDefault="008F43CB" w:rsidP="008F43CB"/>
    <w:p w:rsidR="008F43CB" w:rsidRDefault="008F43CB" w:rsidP="008F43CB"/>
    <w:p w:rsidR="00A566F8" w:rsidRDefault="008F43CB" w:rsidP="008F43CB">
      <w:r>
        <w:t xml:space="preserve">Оценка успеваемости должна складываться главным образом из качественных критериев оценки уровня достижений учащегося и </w:t>
      </w:r>
      <w:proofErr w:type="spellStart"/>
      <w:r>
        <w:t>сформированности</w:t>
      </w:r>
      <w:proofErr w:type="spellEnd"/>
      <w:r>
        <w:t xml:space="preserve"> качественных универсальных способностей. Особого внимания должны заслуживать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sectPr w:rsidR="00A5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CB"/>
    <w:rsid w:val="000372E8"/>
    <w:rsid w:val="00071C19"/>
    <w:rsid w:val="000B5382"/>
    <w:rsid w:val="000C6253"/>
    <w:rsid w:val="000D234E"/>
    <w:rsid w:val="00117FA0"/>
    <w:rsid w:val="00135D11"/>
    <w:rsid w:val="0014239E"/>
    <w:rsid w:val="00195D0F"/>
    <w:rsid w:val="001E2737"/>
    <w:rsid w:val="001F26FD"/>
    <w:rsid w:val="002201E7"/>
    <w:rsid w:val="002243B0"/>
    <w:rsid w:val="00225924"/>
    <w:rsid w:val="00226AF7"/>
    <w:rsid w:val="002342A1"/>
    <w:rsid w:val="00235F95"/>
    <w:rsid w:val="002446E5"/>
    <w:rsid w:val="00256CAA"/>
    <w:rsid w:val="0027791B"/>
    <w:rsid w:val="002860B1"/>
    <w:rsid w:val="002B0B2F"/>
    <w:rsid w:val="002B2905"/>
    <w:rsid w:val="002C685C"/>
    <w:rsid w:val="002D1934"/>
    <w:rsid w:val="002D7F17"/>
    <w:rsid w:val="002F711A"/>
    <w:rsid w:val="00376B8A"/>
    <w:rsid w:val="003C1E57"/>
    <w:rsid w:val="003E1E98"/>
    <w:rsid w:val="00405FB4"/>
    <w:rsid w:val="00407710"/>
    <w:rsid w:val="00423B96"/>
    <w:rsid w:val="00430A9E"/>
    <w:rsid w:val="00447F23"/>
    <w:rsid w:val="004856D6"/>
    <w:rsid w:val="004A6D1A"/>
    <w:rsid w:val="004E088A"/>
    <w:rsid w:val="004F7A23"/>
    <w:rsid w:val="00557B9A"/>
    <w:rsid w:val="005B5818"/>
    <w:rsid w:val="005E08A0"/>
    <w:rsid w:val="00620704"/>
    <w:rsid w:val="00640132"/>
    <w:rsid w:val="0066635D"/>
    <w:rsid w:val="00675EC1"/>
    <w:rsid w:val="006A28B4"/>
    <w:rsid w:val="006B4BAD"/>
    <w:rsid w:val="006D5A31"/>
    <w:rsid w:val="006E1413"/>
    <w:rsid w:val="007072D7"/>
    <w:rsid w:val="007306EE"/>
    <w:rsid w:val="00740502"/>
    <w:rsid w:val="00744130"/>
    <w:rsid w:val="007446EC"/>
    <w:rsid w:val="0076456D"/>
    <w:rsid w:val="00767725"/>
    <w:rsid w:val="007A0A1B"/>
    <w:rsid w:val="007C1808"/>
    <w:rsid w:val="00816E09"/>
    <w:rsid w:val="0088183F"/>
    <w:rsid w:val="008C0DDB"/>
    <w:rsid w:val="008F43CB"/>
    <w:rsid w:val="00916449"/>
    <w:rsid w:val="0094137C"/>
    <w:rsid w:val="009B6465"/>
    <w:rsid w:val="009C21EF"/>
    <w:rsid w:val="009E68C4"/>
    <w:rsid w:val="00A566F8"/>
    <w:rsid w:val="00A73124"/>
    <w:rsid w:val="00A931FB"/>
    <w:rsid w:val="00AC0446"/>
    <w:rsid w:val="00AF2077"/>
    <w:rsid w:val="00AF7102"/>
    <w:rsid w:val="00B05EDD"/>
    <w:rsid w:val="00B114F0"/>
    <w:rsid w:val="00B169F8"/>
    <w:rsid w:val="00B61B11"/>
    <w:rsid w:val="00B9558F"/>
    <w:rsid w:val="00BA0205"/>
    <w:rsid w:val="00C33408"/>
    <w:rsid w:val="00C658FC"/>
    <w:rsid w:val="00C67644"/>
    <w:rsid w:val="00C7070D"/>
    <w:rsid w:val="00C773B5"/>
    <w:rsid w:val="00CF63A0"/>
    <w:rsid w:val="00D06C81"/>
    <w:rsid w:val="00D32A1B"/>
    <w:rsid w:val="00D958D4"/>
    <w:rsid w:val="00DF7F25"/>
    <w:rsid w:val="00E025B3"/>
    <w:rsid w:val="00E27A47"/>
    <w:rsid w:val="00E53CB1"/>
    <w:rsid w:val="00E62E57"/>
    <w:rsid w:val="00E722DB"/>
    <w:rsid w:val="00EA7066"/>
    <w:rsid w:val="00EF0CBE"/>
    <w:rsid w:val="00F510C7"/>
    <w:rsid w:val="00F62128"/>
    <w:rsid w:val="00F865CE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5921</Words>
  <Characters>33750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2020-02-17T06:32:00Z</dcterms:created>
  <dcterms:modified xsi:type="dcterms:W3CDTF">2020-02-17T06:33:00Z</dcterms:modified>
</cp:coreProperties>
</file>