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98" w:rsidRPr="00910E8B" w:rsidRDefault="00910E8B" w:rsidP="00E71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E8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10E8B" w:rsidRPr="00910E8B" w:rsidRDefault="00910E8B" w:rsidP="00E71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E8B">
        <w:rPr>
          <w:rFonts w:ascii="Times New Roman" w:hAnsi="Times New Roman" w:cs="Times New Roman"/>
          <w:b/>
          <w:sz w:val="32"/>
          <w:szCs w:val="32"/>
        </w:rPr>
        <w:t xml:space="preserve">к учебнику Д.И. </w:t>
      </w:r>
      <w:proofErr w:type="spellStart"/>
      <w:r w:rsidRPr="00910E8B">
        <w:rPr>
          <w:rFonts w:ascii="Times New Roman" w:hAnsi="Times New Roman" w:cs="Times New Roman"/>
          <w:b/>
          <w:sz w:val="32"/>
          <w:szCs w:val="32"/>
        </w:rPr>
        <w:t>Трайтак</w:t>
      </w:r>
      <w:proofErr w:type="spellEnd"/>
      <w:r w:rsidRPr="00910E8B">
        <w:rPr>
          <w:rFonts w:ascii="Times New Roman" w:hAnsi="Times New Roman" w:cs="Times New Roman"/>
          <w:b/>
          <w:sz w:val="32"/>
          <w:szCs w:val="32"/>
        </w:rPr>
        <w:t xml:space="preserve">, Н.Д. </w:t>
      </w:r>
      <w:proofErr w:type="spellStart"/>
      <w:r w:rsidRPr="00910E8B">
        <w:rPr>
          <w:rFonts w:ascii="Times New Roman" w:hAnsi="Times New Roman" w:cs="Times New Roman"/>
          <w:b/>
          <w:sz w:val="32"/>
          <w:szCs w:val="32"/>
        </w:rPr>
        <w:t>Трайтак</w:t>
      </w:r>
      <w:proofErr w:type="spellEnd"/>
    </w:p>
    <w:p w:rsidR="00910E8B" w:rsidRPr="00910E8B" w:rsidRDefault="00910E8B" w:rsidP="00E71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E8B">
        <w:rPr>
          <w:rFonts w:ascii="Times New Roman" w:hAnsi="Times New Roman" w:cs="Times New Roman"/>
          <w:b/>
          <w:sz w:val="32"/>
          <w:szCs w:val="32"/>
        </w:rPr>
        <w:t>«Биология 5-6 класс, 2 часть»</w:t>
      </w:r>
    </w:p>
    <w:p w:rsidR="00910E8B" w:rsidRDefault="00910E8B" w:rsidP="00E710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10E8B" w:rsidRDefault="00910E8B" w:rsidP="00E7109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1365D" w:rsidRPr="006E6AB4" w:rsidRDefault="00B1365D" w:rsidP="000F20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ПОЯСНИТЕЛЬНАЯ ЗАПИСКА.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564CC" w:rsidRPr="006E6AB4" w:rsidRDefault="00D564CC" w:rsidP="00910E8B">
      <w:pPr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Рабочая программа п</w:t>
      </w:r>
      <w:r w:rsidR="002F7B37">
        <w:rPr>
          <w:rFonts w:ascii="Times New Roman" w:hAnsi="Times New Roman" w:cs="Times New Roman"/>
          <w:color w:val="000000"/>
          <w:sz w:val="22"/>
          <w:szCs w:val="22"/>
        </w:rPr>
        <w:t>о биологии предназначена для 6го класса  об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щеобразовательной школы.</w:t>
      </w:r>
    </w:p>
    <w:p w:rsidR="00B1365D" w:rsidRPr="006E6AB4" w:rsidRDefault="00B1365D" w:rsidP="00910E8B">
      <w:pPr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Рабоча</w:t>
      </w:r>
      <w:r w:rsidR="00D564CC" w:rsidRPr="006E6AB4">
        <w:rPr>
          <w:rFonts w:ascii="Times New Roman" w:hAnsi="Times New Roman" w:cs="Times New Roman"/>
          <w:color w:val="000000"/>
          <w:sz w:val="22"/>
          <w:szCs w:val="22"/>
        </w:rPr>
        <w:t>я программа составлена на основе:</w:t>
      </w:r>
    </w:p>
    <w:p w:rsidR="00D564CC" w:rsidRPr="006E6AB4" w:rsidRDefault="00B1365D" w:rsidP="00910E8B">
      <w:pPr>
        <w:pStyle w:val="a6"/>
        <w:numPr>
          <w:ilvl w:val="0"/>
          <w:numId w:val="11"/>
        </w:numPr>
        <w:ind w:left="0"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Государственного </w:t>
      </w:r>
      <w:r w:rsidR="00D564CC" w:rsidRPr="006E6AB4">
        <w:rPr>
          <w:rFonts w:ascii="Times New Roman" w:hAnsi="Times New Roman" w:cs="Times New Roman"/>
          <w:color w:val="000000"/>
          <w:sz w:val="22"/>
          <w:szCs w:val="22"/>
        </w:rPr>
        <w:t>Образовательного С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тандарта</w:t>
      </w:r>
      <w:r w:rsidR="00D969A3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1365D" w:rsidRPr="006E6AB4" w:rsidRDefault="00910E8B" w:rsidP="00910E8B">
      <w:pPr>
        <w:pStyle w:val="a6"/>
        <w:numPr>
          <w:ilvl w:val="0"/>
          <w:numId w:val="11"/>
        </w:numPr>
        <w:ind w:left="0" w:firstLine="5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Пример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ной программы по учебным предметам. Биология. 6-9 классы. Естествознание. </w:t>
      </w:r>
      <w:r w:rsidR="00D564CC" w:rsidRPr="006E6AB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класс./– М.: Просвещение , 2010. – 80с.</w:t>
      </w:r>
      <w:r w:rsidR="00E22D73">
        <w:rPr>
          <w:rFonts w:ascii="Times New Roman" w:hAnsi="Times New Roman" w:cs="Times New Roman"/>
          <w:color w:val="000000"/>
          <w:sz w:val="22"/>
          <w:szCs w:val="22"/>
        </w:rPr>
        <w:t xml:space="preserve"> – (Стандарты второго поколения</w:t>
      </w:r>
      <w:r w:rsidR="00D969A3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E22D73">
        <w:rPr>
          <w:rFonts w:ascii="Times New Roman" w:hAnsi="Times New Roman" w:cs="Times New Roman"/>
          <w:color w:val="000000"/>
          <w:sz w:val="22"/>
          <w:szCs w:val="22"/>
        </w:rPr>
        <w:t xml:space="preserve"> с изменениями от31.12.2015 г.</w:t>
      </w:r>
    </w:p>
    <w:p w:rsidR="00B1365D" w:rsidRDefault="00B1365D" w:rsidP="00910E8B">
      <w:pPr>
        <w:pStyle w:val="a6"/>
        <w:numPr>
          <w:ilvl w:val="0"/>
          <w:numId w:val="11"/>
        </w:numPr>
        <w:ind w:left="0"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Программы для общеобразовательных учреждений. Биология. 5-11классы/[авт.-сост.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А.Е.Андреева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др.; под ред.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Д.И.Трайтака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Н.Д.Андреевой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>]. - М.: Мнемозина, 2011</w:t>
      </w:r>
      <w:r w:rsidR="00D969A3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77D24" w:rsidRPr="006E6AB4" w:rsidRDefault="00277D24" w:rsidP="00910E8B">
      <w:pPr>
        <w:pStyle w:val="a6"/>
        <w:numPr>
          <w:ilvl w:val="0"/>
          <w:numId w:val="11"/>
        </w:numPr>
        <w:ind w:left="0" w:firstLine="5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Основная образовательная программа основного общего образования </w:t>
      </w:r>
      <w:r w:rsidR="00E27FEF">
        <w:rPr>
          <w:rFonts w:ascii="Times New Roman" w:hAnsi="Times New Roman" w:cs="Times New Roman"/>
          <w:color w:val="000000"/>
          <w:sz w:val="22"/>
          <w:szCs w:val="22"/>
        </w:rPr>
        <w:t xml:space="preserve">МОУ </w:t>
      </w:r>
      <w:proofErr w:type="spellStart"/>
      <w:r w:rsidR="00E27FEF">
        <w:rPr>
          <w:rFonts w:ascii="Times New Roman" w:hAnsi="Times New Roman" w:cs="Times New Roman"/>
          <w:color w:val="000000"/>
          <w:sz w:val="22"/>
          <w:szCs w:val="22"/>
        </w:rPr>
        <w:t>Высоковская</w:t>
      </w:r>
      <w:proofErr w:type="spellEnd"/>
      <w:r w:rsidR="00E27FEF">
        <w:rPr>
          <w:rFonts w:ascii="Times New Roman" w:hAnsi="Times New Roman" w:cs="Times New Roman"/>
          <w:color w:val="000000"/>
          <w:sz w:val="22"/>
          <w:szCs w:val="22"/>
        </w:rPr>
        <w:t xml:space="preserve"> ООШ.</w:t>
      </w:r>
    </w:p>
    <w:p w:rsidR="00B1365D" w:rsidRPr="006E6AB4" w:rsidRDefault="00AA526B" w:rsidP="00910E8B">
      <w:pPr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разработана к </w:t>
      </w:r>
      <w:proofErr w:type="spellStart"/>
      <w:proofErr w:type="gram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УМК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:Трайтак</w:t>
      </w:r>
      <w:proofErr w:type="spellEnd"/>
      <w:proofErr w:type="gramEnd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Д.И. Биология. Растения. Бактерии. Грибы. Лишайники. 5-6 классы: </w:t>
      </w:r>
      <w:proofErr w:type="spellStart"/>
      <w:proofErr w:type="gramStart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учеб.для</w:t>
      </w:r>
      <w:proofErr w:type="spellEnd"/>
      <w:proofErr w:type="gramEnd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общеобразоват</w:t>
      </w:r>
      <w:proofErr w:type="spellEnd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. учреждений: в 2ч. Ч.2/ </w:t>
      </w:r>
      <w:proofErr w:type="spellStart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Д.И.Трайтак</w:t>
      </w:r>
      <w:proofErr w:type="spellEnd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Н.</w:t>
      </w:r>
      <w:r w:rsidR="003318E3" w:rsidRPr="006E6AB4">
        <w:rPr>
          <w:rFonts w:ascii="Times New Roman" w:hAnsi="Times New Roman" w:cs="Times New Roman"/>
          <w:color w:val="000000"/>
          <w:sz w:val="22"/>
          <w:szCs w:val="22"/>
        </w:rPr>
        <w:t>Д.Трайтак</w:t>
      </w:r>
      <w:proofErr w:type="spellEnd"/>
      <w:r w:rsidR="003318E3" w:rsidRPr="006E6AB4">
        <w:rPr>
          <w:rFonts w:ascii="Times New Roman" w:hAnsi="Times New Roman" w:cs="Times New Roman"/>
          <w:color w:val="000000"/>
          <w:sz w:val="22"/>
          <w:szCs w:val="22"/>
        </w:rPr>
        <w:t>. – М.: Мнемозина, 2013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564CC" w:rsidRPr="006E6AB4" w:rsidRDefault="00D564CC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В рабочей программе нашли отражение цели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об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щеучебных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D969A3" w:rsidRPr="006E6AB4" w:rsidRDefault="00D969A3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564CC" w:rsidRPr="006E6AB4" w:rsidRDefault="00D969A3" w:rsidP="00910E8B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Место в учебном плане:</w:t>
      </w:r>
    </w:p>
    <w:p w:rsidR="00B1365D" w:rsidRPr="006E6AB4" w:rsidRDefault="00D969A3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Курс является продолжением материала по биологии 5 класса, УМК Биология. 5-6 класс.- Д.И.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Трайтак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Н.Д.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Трайтак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Согласно</w:t>
      </w:r>
      <w:r w:rsidR="00DA3AE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Пример</w:t>
      </w:r>
      <w:r w:rsidR="00DA3AE6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ной программ</w:t>
      </w:r>
      <w:r w:rsidR="00AA526B" w:rsidRPr="006E6AB4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DA3AE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по учебным предметам. Биология. 6-9 классы на изучение данного предмета отведено 35 часов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1 час в неделю.</w:t>
      </w:r>
    </w:p>
    <w:p w:rsidR="000F206C" w:rsidRPr="006E6AB4" w:rsidRDefault="000F206C" w:rsidP="00910E8B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564CC" w:rsidRPr="006E6AB4" w:rsidRDefault="00DE0E33" w:rsidP="00910E8B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Общая</w:t>
      </w:r>
      <w:r w:rsidR="00D969A3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характеристика учебного предмета:</w:t>
      </w:r>
    </w:p>
    <w:p w:rsidR="00DE0E33" w:rsidRPr="006E6AB4" w:rsidRDefault="00DE0E33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Учебный предмет «Биология» относится к образовательной области</w:t>
      </w:r>
    </w:p>
    <w:p w:rsidR="00DE0E33" w:rsidRPr="006E6AB4" w:rsidRDefault="00DE0E33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«Естествознание». Изучается с 6 по 11 класс. В базисном учебном плане на</w:t>
      </w:r>
    </w:p>
    <w:p w:rsidR="00DE0E33" w:rsidRPr="006E6AB4" w:rsidRDefault="00DE0E33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предмета в 6 классе выделяется 1 часа федерального компонента.  </w:t>
      </w:r>
    </w:p>
    <w:p w:rsidR="00DE0E33" w:rsidRPr="006E6AB4" w:rsidRDefault="00DE0E33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Объём часов учебной нагрузки, отведённых на освоение рабочей программы, определён учебным планом образовательного учреждения и соответствует базисном </w:t>
      </w:r>
      <w:proofErr w:type="gram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у плану</w:t>
      </w:r>
      <w:proofErr w:type="gramEnd"/>
      <w:r w:rsidRPr="006E6AB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1365D" w:rsidRPr="006E6AB4" w:rsidRDefault="00B1365D" w:rsidP="00910E8B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Программы по биологии разработаны с учетом возрастных осо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бенностей учащихся и логики развития биологических понятий. При отборе содержания использовался </w:t>
      </w:r>
      <w:r w:rsidR="00DE0E3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синтеза </w:t>
      </w:r>
      <w:r w:rsidR="00DE0E3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знаний человечества о природе, в том числе знаний по сохранению и оптимизации природной среды, считая одной из важнейших целей биологического обра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зования — формирование экологической культуры учащихся. Биологическое образование имеет прогностическую направлен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ность, связанную с заботой о природе и сохранением условий жизни для будущих поколений людей; оно по-новому определяет оценку эффективности учебного процесса: кроме знаний, умений и навыков, в оценку необходимо включать действия по сохранению и улучшению природы, а также учитывать сформированность ценностных ориентации в отношении природы.</w:t>
      </w:r>
    </w:p>
    <w:p w:rsidR="00B1365D" w:rsidRPr="006E6AB4" w:rsidRDefault="00B1365D" w:rsidP="00910E8B">
      <w:pPr>
        <w:shd w:val="clear" w:color="auto" w:fill="FFFFFF"/>
        <w:ind w:firstLine="513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Принципы отбора основного и дополнительного содержания связаны с преемственностью це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внутрипредметных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B1365D" w:rsidRPr="006E6AB4" w:rsidRDefault="00B1365D" w:rsidP="00910E8B">
      <w:pPr>
        <w:shd w:val="clear" w:color="auto" w:fill="FFFFFF"/>
        <w:ind w:firstLine="513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Для приобретения практических навыков и повышения уровня знаний в рабочую программу включены лабораторные, предусмотренные Примерной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программой. </w:t>
      </w:r>
      <w:r w:rsidR="00DE0E33" w:rsidRPr="006E6AB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910E8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Все ла</w:t>
      </w:r>
      <w:r w:rsidRPr="006E6AB4">
        <w:rPr>
          <w:rFonts w:ascii="Times New Roman" w:hAnsi="Times New Roman" w:cs="Times New Roman"/>
          <w:iCs/>
          <w:color w:val="000000"/>
          <w:sz w:val="22"/>
          <w:szCs w:val="22"/>
        </w:rPr>
        <w:t>бораторные и практические работы являются этапами комби</w:t>
      </w:r>
      <w:r w:rsidR="00910E8B">
        <w:rPr>
          <w:rFonts w:ascii="Times New Roman" w:hAnsi="Times New Roman" w:cs="Times New Roman"/>
          <w:iCs/>
          <w:color w:val="000000"/>
          <w:sz w:val="22"/>
          <w:szCs w:val="22"/>
        </w:rPr>
        <w:t>нированных уроков и могут оцени</w:t>
      </w:r>
      <w:r w:rsidRPr="006E6AB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ваться по усмотрению учителя. </w:t>
      </w:r>
      <w:r w:rsidR="00DE0E33" w:rsidRPr="006E6AB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</w:p>
    <w:p w:rsidR="00B1365D" w:rsidRPr="006E6AB4" w:rsidRDefault="00B1365D" w:rsidP="00910E8B">
      <w:pPr>
        <w:shd w:val="clear" w:color="auto" w:fill="FFFFFF"/>
        <w:ind w:firstLine="513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Система уроков сориентирована не столько на передачу «го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товых знаний», сколько на форми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рование активной личности, мотивированной к самообразовани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ю, обладающей достаточными навы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ками и психологическими установками к самостоятельному поиску, отбору, анализу и использованию информации.</w:t>
      </w:r>
    </w:p>
    <w:p w:rsidR="00B1365D" w:rsidRPr="006E6AB4" w:rsidRDefault="00B1365D" w:rsidP="00910E8B">
      <w:pPr>
        <w:shd w:val="clear" w:color="auto" w:fill="FFFFFF"/>
        <w:ind w:firstLine="513"/>
        <w:rPr>
          <w:rFonts w:ascii="Times New Roman" w:hAnsi="Times New Roman" w:cs="Times New Roman"/>
          <w:color w:val="FF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Особое внимание уделяется познавательной активности уча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щихся, их мотивированности к са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мостоятельной учебной работе. 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E6AB4" w:rsidRDefault="006E6AB4" w:rsidP="004E47EF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6429" w:rsidRPr="006E6AB4" w:rsidRDefault="00086429" w:rsidP="004E47EF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6AB4">
        <w:rPr>
          <w:rFonts w:ascii="Times New Roman" w:hAnsi="Times New Roman" w:cs="Times New Roman"/>
          <w:b/>
          <w:sz w:val="22"/>
          <w:szCs w:val="22"/>
        </w:rPr>
        <w:t>Изучение биологии на ступени основного общего образования направлено на достижение следующих целей:</w:t>
      </w:r>
    </w:p>
    <w:p w:rsidR="00DE0E33" w:rsidRPr="006E6AB4" w:rsidRDefault="00DE0E33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086429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6E6AB4">
        <w:rPr>
          <w:rFonts w:ascii="Times New Roman" w:hAnsi="Times New Roman" w:cs="Times New Roman"/>
          <w:sz w:val="22"/>
          <w:szCs w:val="22"/>
        </w:rPr>
        <w:t>средообразующей</w:t>
      </w:r>
      <w:proofErr w:type="spellEnd"/>
      <w:r w:rsidRPr="006E6AB4">
        <w:rPr>
          <w:rFonts w:ascii="Times New Roman" w:hAnsi="Times New Roman" w:cs="Times New Roman"/>
          <w:sz w:val="22"/>
          <w:szCs w:val="22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086429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86429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6429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F206C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 xml:space="preserve">-  </w:t>
      </w:r>
      <w:proofErr w:type="spellStart"/>
      <w:r w:rsidRPr="006E6AB4">
        <w:rPr>
          <w:rFonts w:ascii="Times New Roman" w:hAnsi="Times New Roman" w:cs="Times New Roman"/>
          <w:sz w:val="22"/>
          <w:szCs w:val="22"/>
        </w:rPr>
        <w:t>иcпользование</w:t>
      </w:r>
      <w:proofErr w:type="spellEnd"/>
      <w:r w:rsidRPr="006E6AB4">
        <w:rPr>
          <w:rFonts w:ascii="Times New Roman" w:hAnsi="Times New Roman" w:cs="Times New Roman"/>
          <w:sz w:val="22"/>
          <w:szCs w:val="22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1365D" w:rsidRPr="006E6AB4" w:rsidRDefault="002156AF" w:rsidP="004E47E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b/>
          <w:sz w:val="22"/>
          <w:szCs w:val="22"/>
        </w:rPr>
        <w:t>Результаты освоения предмета:</w:t>
      </w:r>
    </w:p>
    <w:p w:rsidR="00E30E3E" w:rsidRPr="006E6AB4" w:rsidRDefault="00E30E3E" w:rsidP="00D969A3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2156AF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Личностными результатами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изучения предмета «Биология» являются следующие умения:  </w:t>
      </w:r>
    </w:p>
    <w:p w:rsidR="002156AF" w:rsidRPr="006E6AB4" w:rsidRDefault="002156AF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осознание  единства  и целостности  окружающего мира, возможности его познаваемости и объяснимости на основе достижений науки;</w:t>
      </w:r>
    </w:p>
    <w:p w:rsidR="00B1365D" w:rsidRPr="006E6AB4" w:rsidRDefault="002156AF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знание основных принципов и правил отношения к живой природе, основ здо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рового образа жизни и здоровье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сберегающих технологий;</w:t>
      </w:r>
    </w:p>
    <w:p w:rsidR="002156AF" w:rsidRPr="006E6AB4" w:rsidRDefault="002156AF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sz w:val="22"/>
          <w:szCs w:val="22"/>
        </w:rPr>
        <w:t>-  осознание  потребности  и готовности  к самообразованию, в том числе и в рамках самостоятельной деятельности вне школы;</w:t>
      </w:r>
    </w:p>
    <w:p w:rsidR="002156AF" w:rsidRPr="006E6AB4" w:rsidRDefault="002156AF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 оценивание  жизненных ситуаций с точки зрения безопасного образа жизни и сохранения здоровья;</w:t>
      </w:r>
    </w:p>
    <w:p w:rsidR="002156AF" w:rsidRPr="006E6AB4" w:rsidRDefault="002156AF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сформированность познавательных инт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ересов и моти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вов, направленных на изу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чение живой природы; интеллекту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альных умений (доказывать,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 xml:space="preserve"> строить рассуждения, анализиро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вать, сравнивать, делать выводы и др.); </w:t>
      </w:r>
    </w:p>
    <w:p w:rsidR="002156AF" w:rsidRPr="006E6AB4" w:rsidRDefault="002156AF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оценивание  экологического  риска взаимоотношений человека и природы;</w:t>
      </w:r>
    </w:p>
    <w:p w:rsidR="00B1365D" w:rsidRPr="006E6AB4" w:rsidRDefault="002156AF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эстетическо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10E8B">
        <w:rPr>
          <w:rFonts w:ascii="Times New Roman" w:hAnsi="Times New Roman" w:cs="Times New Roman"/>
          <w:color w:val="000000"/>
          <w:sz w:val="22"/>
          <w:szCs w:val="22"/>
        </w:rPr>
        <w:t>отно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шени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к живым объектам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Регулятивные УУД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ыдвигать версии решения проблемы, осознавать конечный результат, выбирать из предложенных версий и искать самостоятельно средства достижения цели</w:t>
      </w:r>
      <w:r w:rsidR="00B94979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    с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оставлять (индивидуально или в группе) план решения проблемы (выполнения проекта)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р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аботая по плану, сверять свои действия с целью и, при необходимости, исправлять ошибки самостоятельно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диалоге с учителем совершенствовать самостоятельно выработанные критерии оценки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Познавательные УУД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нализировать, сравнивать, классифицировать и обобщать факты и явления. Выявлять причины и следствия простых явлений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существлять сравнение, </w:t>
      </w:r>
      <w:proofErr w:type="spellStart"/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сериацию</w:t>
      </w:r>
      <w:proofErr w:type="spellEnd"/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о деления (на основе отрицания);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троить логическое рассуждение, включающее установление причинно-следственных связей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оздавать схематические модели с выделением существенных характеристик объекта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оставлять тезисы, различные виды планов (простых, сложных и т.п.</w:t>
      </w:r>
      <w:proofErr w:type="gramStart"/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6E6AB4">
        <w:rPr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proofErr w:type="gramEnd"/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п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реобразовывать информацию из одного вида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</w:t>
      </w:r>
      <w:proofErr w:type="gramStart"/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другой</w:t>
      </w:r>
      <w:r w:rsidRPr="006E6AB4">
        <w:rPr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proofErr w:type="gramEnd"/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ычитывать все уровни текстовой информации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</w:t>
      </w:r>
    </w:p>
    <w:p w:rsidR="002156AF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меть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</w:t>
      </w:r>
    </w:p>
    <w:p w:rsidR="002156AF" w:rsidRPr="006E6AB4" w:rsidRDefault="002156AF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F206C" w:rsidRPr="006E6AB4" w:rsidRDefault="000F206C" w:rsidP="002156A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Коммуникативные УУД</w:t>
      </w:r>
    </w:p>
    <w:p w:rsidR="00B94979" w:rsidRPr="006E6AB4" w:rsidRDefault="00B94979" w:rsidP="002156AF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2156AF"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>амостоятельно организовывать учебное взаимодействие в группе (определять общие цели, распределять роли,</w:t>
      </w:r>
      <w:r w:rsidRPr="006E6A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договариваться друг с другом;)</w:t>
      </w:r>
    </w:p>
    <w:p w:rsidR="00B1365D" w:rsidRPr="006E6AB4" w:rsidRDefault="00E30E3E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="00B1365D"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Предметными  результатами 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освоения выпускниками основной школы программы по биологии являются: 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  <w:u w:val="single"/>
        </w:rPr>
        <w:t>1. В познавательной (интеллектуальной) сфер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е:</w:t>
      </w:r>
    </w:p>
    <w:p w:rsidR="00B1365D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выделение существенных признаков биологических объ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ектов (отличительных признаков живых организмов; </w:t>
      </w:r>
      <w:r w:rsidR="000D7CD0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видов, экосистем; биосферы) и процессов (об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мен веществ и превращение энергии, питание, дыхание, вы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деление, транспорт веществ, рост, развитие, размножение, ре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гуляция жизнедеятельности организм</w:t>
      </w:r>
      <w:r w:rsidR="000D7CD0" w:rsidRPr="006E6AB4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; круговорот веществ и превращение энергии в экосистемах);</w:t>
      </w:r>
    </w:p>
    <w:p w:rsidR="00B1365D" w:rsidRPr="006E6AB4" w:rsidRDefault="00086429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необходимости защиты окружаю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щей среды; соблюдения мер профилактики заболеваний, вы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зываемых растениями,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бактериями, грибами;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классификация — определение принадлежности биоло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объектов к определенной систематической группе;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объяснение роли биологии в практической деятельности людей; места и роли человека в природе; роли различных организ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мов в жизни человека; 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сравнение биологических объектов и процессов, умение делать выводы и умозаключения на основе сравнения;</w:t>
      </w:r>
    </w:p>
    <w:p w:rsidR="00086429" w:rsidRPr="006E6AB4" w:rsidRDefault="00B1365D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•  выявление изменчивости организмов; приспособлений организмов к среде обитания; типов взаимодействия разных видов   в   экосистеме;   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  <w:u w:val="single"/>
        </w:rPr>
        <w:t>2.В ценностно-ориентационной сфере: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знание основных правил поведения в природе;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•  анализ и оценка последствий деятельности человека в природе, 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  <w:u w:val="single"/>
        </w:rPr>
        <w:t>3.В сфере трудовой деятельности: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знание и соблюдение правил работы в кабинете биоло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гии;</w:t>
      </w:r>
    </w:p>
    <w:p w:rsidR="00AE0CB1" w:rsidRPr="006E6AB4" w:rsidRDefault="00B1365D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соблюдение правил работы с биологическими прибора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ми и инструментами (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препаровальные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иглы, скальпели, лупы, микроскопы)</w:t>
      </w:r>
      <w:r w:rsidR="00AE0CB1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  <w:u w:val="single"/>
        </w:rPr>
        <w:t>4.В сфере физической деятельности:</w:t>
      </w:r>
    </w:p>
    <w:p w:rsidR="00B1365D" w:rsidRPr="006E6AB4" w:rsidRDefault="00B1365D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•  освоение приемов оказания первой помощи при отрав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лении ядовитыми грибами, растениями, выращивания и размножения культурных растений, ухода за ними.</w:t>
      </w:r>
    </w:p>
    <w:p w:rsidR="00B1365D" w:rsidRPr="006E6AB4" w:rsidRDefault="00B1365D" w:rsidP="000F206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  <w:u w:val="single"/>
        </w:rPr>
        <w:t>5.В эстетической сфере:</w:t>
      </w:r>
      <w:r w:rsidR="000F206C" w:rsidRPr="006E6AB4">
        <w:rPr>
          <w:rFonts w:ascii="Times New Roman" w:hAnsi="Times New Roman" w:cs="Times New Roman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овладение умением оценивать с эстетической точки зре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ния объекты живой природы.</w:t>
      </w:r>
    </w:p>
    <w:p w:rsidR="004E47EF" w:rsidRPr="006E6AB4" w:rsidRDefault="004E47EF" w:rsidP="004E47EF">
      <w:pPr>
        <w:shd w:val="clear" w:color="auto" w:fill="FFFFFF"/>
        <w:ind w:firstLine="5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B1365D" w:rsidP="004E47EF">
      <w:pPr>
        <w:shd w:val="clear" w:color="auto" w:fill="FFFFFF"/>
        <w:ind w:firstLine="5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ПРОГРАММЫ:</w:t>
      </w:r>
    </w:p>
    <w:p w:rsidR="00B1365D" w:rsidRPr="006E6AB4" w:rsidRDefault="00086429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86429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Тема</w:t>
      </w:r>
      <w:r w:rsidR="00FA492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086429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Размножение </w:t>
      </w:r>
      <w:r w:rsidR="00FA492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86429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растений</w:t>
      </w:r>
      <w:r w:rsidR="00FA492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086429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A492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</w:t>
      </w:r>
      <w:r w:rsidR="0020304C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FA492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часа</w:t>
      </w:r>
    </w:p>
    <w:p w:rsidR="00086429" w:rsidRPr="006E6AB4" w:rsidRDefault="00FA492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86429" w:rsidRPr="006E6AB4" w:rsidRDefault="00FA492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Биологическое значение и особенности размножения растений. </w:t>
      </w:r>
      <w:r w:rsidR="00086429" w:rsidRPr="006E6AB4">
        <w:rPr>
          <w:rFonts w:ascii="Times New Roman" w:hAnsi="Times New Roman" w:cs="Times New Roman"/>
          <w:color w:val="000000"/>
          <w:sz w:val="22"/>
          <w:szCs w:val="22"/>
        </w:rPr>
        <w:t>Понятие о размножении растений. Формы и способы размножения. Вегетативное размножение и его биологическое значение. Способы размножения черенками (стеблевыми, листовыми, корневыми), отводками, делением куста. Размножение видоизмененными побегами: клубнями луковицами, корневищами. Размножение растений прививкой. Применение вегетативного размножения в сельском хозяйстве и в декоративном садоводстве.</w:t>
      </w:r>
    </w:p>
    <w:p w:rsidR="00086429" w:rsidRPr="006E6AB4" w:rsidRDefault="00FA4922" w:rsidP="00D969A3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FA4922" w:rsidRPr="006E6AB4" w:rsidRDefault="00FA4922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 и мотивов, направленных на изучение процесса размножения растений;</w:t>
      </w:r>
    </w:p>
    <w:p w:rsidR="00FA4922" w:rsidRPr="006E6AB4" w:rsidRDefault="00FA4922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развитие опыта  экологически ориентированной, рефлексивно-оценочной и практической деятельности в жизненных ситуациях.</w:t>
      </w:r>
    </w:p>
    <w:p w:rsidR="00FA4922" w:rsidRPr="006E6AB4" w:rsidRDefault="00FA4922" w:rsidP="00D969A3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Метапредметные результаты:</w:t>
      </w:r>
    </w:p>
    <w:p w:rsidR="00FA4922" w:rsidRPr="006E6AB4" w:rsidRDefault="00FA4922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умение работать с различными источниками биологической информации; находить информацию о размножении растений методом культуры тканей, анализировать и оценивать ее;</w:t>
      </w:r>
    </w:p>
    <w:p w:rsidR="00FA4922" w:rsidRPr="006E6AB4" w:rsidRDefault="00FA4922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создавать, применять и преобразовывать схемы и таблицы для решения</w:t>
      </w:r>
      <w:r w:rsidR="00AE0CB1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учебных и познавательных задач;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организовывать учебное сотрудничество и совместную деятельность с учителем и учащимися;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выделение существенных признаков процессов размножения;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объяснение влияния человека на процессы размножения растений;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различие на таблицах и натуральных объектах способов вегетативного размножения растений и их описание;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сравнение форм и способов размножения растений;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выявление приспособление в размножении растений к среде обитания;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освоение приемов вегетативного размножения культурных растений;</w:t>
      </w:r>
    </w:p>
    <w:p w:rsidR="00AE0CB1" w:rsidRPr="006E6AB4" w:rsidRDefault="00AE0CB1" w:rsidP="00D969A3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выявление эстетических достоинств растений.</w:t>
      </w:r>
    </w:p>
    <w:p w:rsidR="00086429" w:rsidRPr="006E6AB4" w:rsidRDefault="00086429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работы:</w:t>
      </w:r>
    </w:p>
    <w:p w:rsidR="00925E41" w:rsidRPr="006E6AB4" w:rsidRDefault="00925E41" w:rsidP="00D969A3">
      <w:pPr>
        <w:pStyle w:val="a6"/>
        <w:numPr>
          <w:ilvl w:val="0"/>
          <w:numId w:val="5"/>
        </w:numPr>
        <w:shd w:val="clear" w:color="auto" w:fill="FFFFFF"/>
        <w:ind w:left="1134" w:hanging="62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Проект «Вегетативное размножение растений укореняющимися побегами (черенками)»;</w:t>
      </w:r>
    </w:p>
    <w:p w:rsidR="00B1365D" w:rsidRPr="006E6AB4" w:rsidRDefault="00AE0CB1" w:rsidP="00E30E3E">
      <w:pPr>
        <w:pStyle w:val="a6"/>
        <w:numPr>
          <w:ilvl w:val="0"/>
          <w:numId w:val="5"/>
        </w:numPr>
        <w:shd w:val="clear" w:color="auto" w:fill="FFFFFF"/>
        <w:ind w:left="1134" w:hanging="62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Презентация «Вегетативное размножение растений укореняющимися побегами»</w:t>
      </w:r>
      <w:r w:rsidR="00925E41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F41D4" w:rsidRPr="006E6AB4" w:rsidRDefault="004F41D4" w:rsidP="004F41D4">
      <w:pPr>
        <w:pStyle w:val="a6"/>
        <w:numPr>
          <w:ilvl w:val="0"/>
          <w:numId w:val="5"/>
        </w:numPr>
        <w:shd w:val="clear" w:color="auto" w:fill="FFFFFF"/>
        <w:ind w:left="1134" w:hanging="62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Проект по выбору: Влияние качества семян на развитие и рост проростков.</w:t>
      </w:r>
    </w:p>
    <w:p w:rsidR="0020304C" w:rsidRPr="006E6AB4" w:rsidRDefault="0020304C" w:rsidP="0020304C">
      <w:pPr>
        <w:pStyle w:val="a6"/>
        <w:numPr>
          <w:ilvl w:val="0"/>
          <w:numId w:val="5"/>
        </w:numPr>
        <w:shd w:val="clear" w:color="auto" w:fill="FFFFFF"/>
        <w:ind w:left="1134" w:hanging="62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Проект «Условия прорастания клубней картофеля»;</w:t>
      </w:r>
    </w:p>
    <w:p w:rsidR="000F206C" w:rsidRPr="006E6AB4" w:rsidRDefault="000F206C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Факторы, влияющие на рост и развитие растений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         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25E41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аса</w:t>
      </w:r>
    </w:p>
    <w:p w:rsidR="004E47EF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Рост растений.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Температура, влага, воздух и свет — факторы, влияющие на рост растений. Ростовые движения — тропизмы.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Сезонные и фенологические наблюдения за развитием рас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тений. Дикорастущие растения. Культурные растения. Сорные растения — спутники культурных растений. Паразитизм в рас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тительном мире. Растения-хищники.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 и мотивов, направленных на изучение роста и развития растений  и факторов, на них влияющих;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личностных представлений о целостности природы;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формирования экологического сознания.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умение работать с различными источниками биологической информации; находить информацию о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происхождении  и истории возделывания картофеля, капусты и других культурных растений, о растениях хищниках и растениях паразитах, анализировать  и оценивать её;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создавать, применять и преобразовывать схемы и таблицы для решения учебных и познавательных задач;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выделение существенных признаков  процессов роста и развития растений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приведение доказательств необходимости охраны растений, соблюдения мер профилактики заболеваний, вызванных ядовитыми растениями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объяснение влияния человека на процессы роста и развития растений, роли растений в жизни человека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различие на таблицах и натуральных объектах основных дикорастущих, культурных и сорных растений своей местности, растений – хищников и растений паразитов и их описание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02DD" w:rsidRPr="006E6AB4">
        <w:rPr>
          <w:rFonts w:ascii="Times New Roman" w:hAnsi="Times New Roman" w:cs="Times New Roman"/>
          <w:color w:val="000000"/>
          <w:sz w:val="22"/>
          <w:szCs w:val="22"/>
        </w:rPr>
        <w:t>освоение приемов размножения и выращивания культурных растений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E41" w:rsidRPr="006E6AB4" w:rsidRDefault="00925E4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работы:</w:t>
      </w:r>
    </w:p>
    <w:p w:rsidR="00925E41" w:rsidRPr="006E6AB4" w:rsidRDefault="00925E41" w:rsidP="0020304C">
      <w:pPr>
        <w:shd w:val="clear" w:color="auto" w:fill="FFFFFF"/>
        <w:tabs>
          <w:tab w:val="left" w:pos="993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>1.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ab/>
        <w:t>Презентаци</w:t>
      </w:r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>о возделывании картофеля, подсолнечника, капусты и д</w:t>
      </w:r>
      <w:r w:rsidR="00CB2C02" w:rsidRPr="006E6AB4">
        <w:rPr>
          <w:rFonts w:ascii="Times New Roman" w:hAnsi="Times New Roman" w:cs="Times New Roman"/>
          <w:color w:val="000000"/>
          <w:sz w:val="22"/>
          <w:szCs w:val="22"/>
        </w:rPr>
        <w:t>р. с/х растений своей местности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76B8D" w:rsidRPr="006E6AB4" w:rsidRDefault="0020304C" w:rsidP="00D969A3">
      <w:pPr>
        <w:shd w:val="clear" w:color="auto" w:fill="FFFFFF"/>
        <w:tabs>
          <w:tab w:val="left" w:pos="993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Презентации о паразитических растениях: раффлезия </w:t>
      </w:r>
      <w:proofErr w:type="spellStart"/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>Арнольди</w:t>
      </w:r>
      <w:proofErr w:type="spellEnd"/>
      <w:r w:rsidR="00176B8D" w:rsidRPr="006E6AB4">
        <w:rPr>
          <w:rFonts w:ascii="Times New Roman" w:hAnsi="Times New Roman" w:cs="Times New Roman"/>
          <w:color w:val="000000"/>
          <w:sz w:val="22"/>
          <w:szCs w:val="22"/>
        </w:rPr>
        <w:t>,  омеле, непентесе, венериной мухоловки, дарлингтонии калифорнийской (инд. задания по выбору).</w:t>
      </w:r>
    </w:p>
    <w:p w:rsidR="000F206C" w:rsidRPr="006E6AB4" w:rsidRDefault="000F206C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F206C" w:rsidRDefault="000F206C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27627" w:rsidRPr="006E6AB4" w:rsidRDefault="00A27627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Систематика растений</w:t>
      </w:r>
      <w:r w:rsidR="00176B8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2F4805" w:rsidRPr="006E6AB4">
        <w:rPr>
          <w:sz w:val="22"/>
          <w:szCs w:val="22"/>
        </w:rPr>
        <w:t xml:space="preserve"> </w:t>
      </w:r>
      <w:r w:rsidR="002F4805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Низшие растения.</w:t>
      </w:r>
      <w:r w:rsidR="00176B8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F4805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Высшие с</w:t>
      </w:r>
      <w:r w:rsidR="00176B8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поровые растения.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</w:t>
      </w:r>
      <w:r w:rsidR="00B20704">
        <w:rPr>
          <w:rFonts w:ascii="Times New Roman" w:hAnsi="Times New Roman" w:cs="Times New Roman"/>
          <w:b/>
          <w:color w:val="000000"/>
          <w:sz w:val="22"/>
          <w:szCs w:val="22"/>
        </w:rPr>
        <w:t>5 часов</w:t>
      </w:r>
    </w:p>
    <w:p w:rsidR="004E47EF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Понятие о систематике как разделе биологической науки. Основ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ные систематические категории: царство, отдел, класс, семейство, род, вид. Международные названия растений. Царство Растения.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Водоросли: зеленые, бурые, красные. Среды обитания водорос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лей. Биологические особенности одноклеточных и многоклеточных водорослей в сравнении с представителями других растений.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Пресноводные и морские водоросли как продуценты кислорода и органических веществ. Размножение водорослей. Использование водорослей в промышленности и сельском хозяйстве.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Мхи. Биологические особенности мхов, строение и размножение мхов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Плауны. Плаун булавовидный — один из древнейших представителей современных споровых растений.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Хвощи. Биологические особенности хвощей (на примере полевого, лугового или лесного хвоща).</w:t>
      </w:r>
    </w:p>
    <w:p w:rsidR="00B1365D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Папоротники. Среда обитания, особенности строения и размножения. Охрана папоротников и плаунов. 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знание основных принципов и правил отношения к низшим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высшим споровым растениям;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интересов, направленных на  изучение низших и споровых растений;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личностных представлений о целостности природы;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работать с различными источниками биологической информации; находить информацию о многообразии, значении и охране водорослей, моховидных и папоротниковидных, анализировать и оценивать её;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способность выбирать смысловые и целевые установки в своих действиях и поступках по отношению к споровым растениям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выделение основных таксонов в царстве растений и их соподчинения друг другу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существенных признаков водорослей, моховидных, папоротникообразных, хвощевидных, плауновидных;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приведение доказательств необходимости охраны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низших и высших споровых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растений, соблюдения мер профилактики заболеваний, вызванных ядовитыми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споровыми растениями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классификация – определение представителей споровых растений к определенному отделу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объяснение места и роли человека в жизни низших и споровых растений и роли этих растений в жизни человека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07EA" w:rsidRPr="006E6AB4">
        <w:rPr>
          <w:rFonts w:ascii="Times New Roman" w:hAnsi="Times New Roman" w:cs="Times New Roman"/>
          <w:color w:val="000000"/>
          <w:sz w:val="22"/>
          <w:szCs w:val="22"/>
        </w:rPr>
        <w:t>различение на живых объектах и таблицах низших и споровых растений разных отделов и их описание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407EA" w:rsidRPr="006E6AB4" w:rsidRDefault="00A407EA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сравнение представителей отдельных систематических групп  споровых и низших растений, умение делать выводы и умозаключения на основе сравнения;</w:t>
      </w:r>
    </w:p>
    <w:p w:rsidR="00A407EA" w:rsidRPr="006E6AB4" w:rsidRDefault="00A407EA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выявление приспособлений водорослей, моховидных, папоротниковидных</w:t>
      </w:r>
      <w:r w:rsidR="00CB2C02" w:rsidRPr="006E6AB4">
        <w:rPr>
          <w:rFonts w:ascii="Times New Roman" w:hAnsi="Times New Roman" w:cs="Times New Roman"/>
          <w:color w:val="000000"/>
          <w:sz w:val="22"/>
          <w:szCs w:val="22"/>
        </w:rPr>
        <w:t>, хвощевидных и плауновидных к среде обитания, типов взаимодействия между ними и другими растениями.</w:t>
      </w:r>
    </w:p>
    <w:p w:rsidR="002F4805" w:rsidRPr="006E6AB4" w:rsidRDefault="002F4805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работы:</w:t>
      </w:r>
    </w:p>
    <w:p w:rsidR="002F4805" w:rsidRPr="006E6AB4" w:rsidRDefault="002F4805" w:rsidP="00D969A3">
      <w:pPr>
        <w:shd w:val="clear" w:color="auto" w:fill="FFFFFF"/>
        <w:tabs>
          <w:tab w:val="left" w:pos="993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Работа с определителями высших растений;</w:t>
      </w:r>
    </w:p>
    <w:p w:rsidR="002F4805" w:rsidRPr="006E6AB4" w:rsidRDefault="00CB2C02" w:rsidP="00D969A3">
      <w:pPr>
        <w:shd w:val="clear" w:color="auto" w:fill="FFFFFF"/>
        <w:tabs>
          <w:tab w:val="left" w:pos="1134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ab/>
        <w:t>Лабораторная работа</w:t>
      </w:r>
      <w:r w:rsidR="002F4805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«Строение водорослей»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B2C02" w:rsidRPr="006E6AB4" w:rsidRDefault="00CB2C02" w:rsidP="00D969A3">
      <w:pPr>
        <w:shd w:val="clear" w:color="auto" w:fill="FFFFFF"/>
        <w:tabs>
          <w:tab w:val="left" w:pos="1134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>3.     Лабораторная работа  «Строение мха»;</w:t>
      </w:r>
    </w:p>
    <w:p w:rsidR="00CB2C02" w:rsidRPr="006E6AB4" w:rsidRDefault="00CB2C02" w:rsidP="00D969A3">
      <w:pPr>
        <w:shd w:val="clear" w:color="auto" w:fill="FFFFFF"/>
        <w:tabs>
          <w:tab w:val="left" w:pos="1134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4.     Лабораторная работа  «Строение папоротника»;</w:t>
      </w:r>
    </w:p>
    <w:p w:rsidR="002F4805" w:rsidRPr="006E6AB4" w:rsidRDefault="00CB2C02" w:rsidP="00D969A3">
      <w:pPr>
        <w:shd w:val="clear" w:color="auto" w:fill="FFFFFF"/>
        <w:tabs>
          <w:tab w:val="left" w:pos="1134"/>
        </w:tabs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5.   </w:t>
      </w:r>
      <w:r w:rsidR="002F4805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Презентации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о многообразии и охране водорослей, мхов и папоротников (по выбору)</w:t>
      </w:r>
      <w:r w:rsidR="002F4805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F4805" w:rsidRPr="006E6AB4" w:rsidRDefault="00CB2C02" w:rsidP="000F206C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27627" w:rsidRDefault="00A27627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27627" w:rsidRDefault="00A27627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Высшие семенные растения</w:t>
      </w:r>
      <w:r w:rsidR="00CB2C0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. Развитие растительного мира на Земле.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  <w:r w:rsidR="006026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6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асов</w:t>
      </w:r>
    </w:p>
    <w:p w:rsidR="004E47EF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Общая характеристика голосеменных растений. Размножение голосемен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ных растений. Роль голосеменных в природе и практическое использование их в хозяйственной деятельности человека. Охрана голосеменных растений.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Общая характеристика покрытосеменных растений. Их рас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пространение на планете. Классификация покрытосеменных растений.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Класс двудольных растений. Биологические особенности дву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дольных растений. Характеристика семейств капустных (крестоцветных), розоцветных, пасленовых, бобовых, астровых (сложноцветных).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Класс однодольных растений. Общая характеристика класса. Семейства мятликовых (злаковых) и лилейных. Особенности био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логии пшеницы, кукурузы, лилии, тюльпана.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Усложнение строения растений в связи с переходом  жизни от водной  жизни в наземно-воздушной среде обитания.</w:t>
      </w:r>
    </w:p>
    <w:p w:rsidR="00CB2C02" w:rsidRPr="006E6AB4" w:rsidRDefault="00B1365D" w:rsidP="000F206C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Экологические факторы, влияющие на видовое разнообразие покрытосеменных растений и способствующие </w:t>
      </w:r>
      <w:r w:rsidR="000F206C" w:rsidRPr="006E6AB4">
        <w:rPr>
          <w:rFonts w:ascii="Times New Roman" w:hAnsi="Times New Roman" w:cs="Times New Roman"/>
          <w:color w:val="000000"/>
          <w:sz w:val="22"/>
          <w:szCs w:val="22"/>
        </w:rPr>
        <w:t>их расселению по всей пла</w:t>
      </w:r>
      <w:r w:rsidR="000F206C"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нете.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знание основных принципов и правил отношения к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высшим с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еменным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растениям;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сформированность познавательных интересов, направленных на  изучение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>высших семенных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>, эволюции растительного мира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личностных представлений о целостности природы;</w:t>
      </w:r>
    </w:p>
    <w:p w:rsidR="009B6336" w:rsidRPr="006E6AB4" w:rsidRDefault="009B6336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экологического сознания.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работать с различными источниками биологической информации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находить информацию о многообразии, значении и охране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голосеменных и покрытосеменных, о культурных растениях, о гинкго и </w:t>
      </w:r>
      <w:proofErr w:type="gramStart"/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саговнике;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анализировать</w:t>
      </w:r>
      <w:proofErr w:type="gram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оценивать её;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способность выбирать смысловые и целевые установки в своих действиях и поступках по отношению к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семенным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растениям;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выделение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>существенных признаков семенных растений, классов однодольных и двудольных, основных семейств цветковых растений, понятия «эволюция»;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приведение доказательств необходимости охраны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семенных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растений, соблюдения мер профилактики заболеваний, вызванных ядовитыми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семенными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растениями;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классификация – определение </w:t>
      </w:r>
      <w:proofErr w:type="gram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представителей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растений</w:t>
      </w:r>
      <w:proofErr w:type="gram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к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отделам Голосеменные или Покрытосеменные, к классам Однодольные и Двудольные. К одному из основных </w:t>
      </w:r>
      <w:proofErr w:type="gramStart"/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семейств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объяснение места и роли человека в жизни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семенных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 и роли этих растений в жизни человека;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различение на живых объектах и таблицах 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семенных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 разных отделов</w:t>
      </w:r>
      <w:r w:rsidR="009B6336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классов, семейств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их описание;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сравнение представителей отдельных систематических групп  </w:t>
      </w:r>
      <w:r w:rsidR="002B79C1" w:rsidRPr="006E6AB4">
        <w:rPr>
          <w:rFonts w:ascii="Times New Roman" w:hAnsi="Times New Roman" w:cs="Times New Roman"/>
          <w:color w:val="000000"/>
          <w:sz w:val="22"/>
          <w:szCs w:val="22"/>
        </w:rPr>
        <w:t>семенных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растений, умение делать выводы и умозаключения на основе сравнения;</w:t>
      </w:r>
    </w:p>
    <w:p w:rsidR="00CB2C02" w:rsidRPr="006E6AB4" w:rsidRDefault="00CB2C0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выявление приспособлений </w:t>
      </w:r>
      <w:r w:rsidR="002B79C1" w:rsidRPr="006E6AB4">
        <w:rPr>
          <w:rFonts w:ascii="Times New Roman" w:hAnsi="Times New Roman" w:cs="Times New Roman"/>
          <w:color w:val="000000"/>
          <w:sz w:val="22"/>
          <w:szCs w:val="22"/>
        </w:rPr>
        <w:t>растений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к среде обитания, типов взаимодействия между ними и другими растениями</w:t>
      </w:r>
      <w:r w:rsidR="002B79C1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B79C1" w:rsidRPr="006E6AB4" w:rsidRDefault="002B79C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методами биологической науки: работа с определительными карточками;</w:t>
      </w:r>
    </w:p>
    <w:p w:rsidR="00CB2C02" w:rsidRPr="006E6AB4" w:rsidRDefault="002B79C1" w:rsidP="000F206C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освоение приемов оказания первой помощи при отравлении ядовитыми растениями.</w:t>
      </w:r>
    </w:p>
    <w:p w:rsidR="004E47EF" w:rsidRPr="006E6AB4" w:rsidRDefault="004E47EF" w:rsidP="00D969A3">
      <w:pPr>
        <w:pStyle w:val="a6"/>
        <w:shd w:val="clear" w:color="auto" w:fill="FFFFFF"/>
        <w:ind w:left="567" w:hanging="28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B79C1" w:rsidRPr="006E6AB4" w:rsidRDefault="002B79C1" w:rsidP="00D969A3">
      <w:pPr>
        <w:pStyle w:val="a6"/>
        <w:shd w:val="clear" w:color="auto" w:fill="FFFFFF"/>
        <w:ind w:left="567" w:hanging="28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работы:</w:t>
      </w:r>
    </w:p>
    <w:p w:rsidR="002B79C1" w:rsidRPr="006E6AB4" w:rsidRDefault="002B79C1" w:rsidP="00D969A3">
      <w:pPr>
        <w:pStyle w:val="a6"/>
        <w:shd w:val="clear" w:color="auto" w:fill="FFFFFF"/>
        <w:ind w:left="709" w:firstLine="142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1. «Строение хвои». «Семена и шишки хвойных растений»;</w:t>
      </w:r>
    </w:p>
    <w:p w:rsidR="002B79C1" w:rsidRPr="006E6AB4" w:rsidRDefault="002B79C1" w:rsidP="00D969A3">
      <w:pPr>
        <w:pStyle w:val="a6"/>
        <w:shd w:val="clear" w:color="auto" w:fill="FFFFFF"/>
        <w:ind w:left="85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>2. «Определение семейства цветковых растений (по определительным карточкам)»;</w:t>
      </w:r>
    </w:p>
    <w:p w:rsidR="002B79C1" w:rsidRPr="006E6AB4" w:rsidRDefault="002B79C1" w:rsidP="00D969A3">
      <w:pPr>
        <w:pStyle w:val="a6"/>
        <w:shd w:val="clear" w:color="auto" w:fill="FFFFFF"/>
        <w:ind w:left="85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3. «Описание строения цветкового растения»;</w:t>
      </w:r>
    </w:p>
    <w:p w:rsidR="002B79C1" w:rsidRPr="006E6AB4" w:rsidRDefault="002B79C1" w:rsidP="00D969A3">
      <w:pPr>
        <w:pStyle w:val="a6"/>
        <w:shd w:val="clear" w:color="auto" w:fill="FFFFFF"/>
        <w:ind w:left="851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4. Презентации: многообразие, применение и охрана различных представителей семенных растений (по выбору).</w:t>
      </w:r>
    </w:p>
    <w:p w:rsidR="00AF0C30" w:rsidRPr="006E6AB4" w:rsidRDefault="00AF0C30" w:rsidP="000F206C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            5. Практические работы по выбору: Значение комнатных растений для человека. Разнообразие комнатных растений. Лекарственные растения и    </w:t>
      </w:r>
    </w:p>
    <w:p w:rsidR="006C13FF" w:rsidRPr="006E6AB4" w:rsidRDefault="00AF0C30" w:rsidP="000F206C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правила их сбора.</w:t>
      </w:r>
    </w:p>
    <w:p w:rsidR="00A27627" w:rsidRDefault="00A27627" w:rsidP="000F206C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4E47EF" w:rsidP="000F206C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Вирусы. Бактерии 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026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5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ас</w:t>
      </w:r>
      <w:r w:rsidR="0060268C">
        <w:rPr>
          <w:rFonts w:ascii="Times New Roman" w:hAnsi="Times New Roman" w:cs="Times New Roman"/>
          <w:b/>
          <w:color w:val="000000"/>
          <w:sz w:val="22"/>
          <w:szCs w:val="22"/>
        </w:rPr>
        <w:t>ов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Понятие о вирусах как неклеточной форме жизни.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Общая характеристика бактерий. Среды обитания бактерий. Особенности строения бактерий. Процессы жизнедеятельности бактерий. Переживание бактериями неблагоприятных условий.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Взаимоотношения бактерий с другими организмами. Клу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беньковые бактерии и их роль в повышении плодородия почвы. Фотосинтезирующие бактерии. Характеристика гнилостных бакте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рий, их польза и вред. Болезнетворные бактерии и профилактика заболеваний растений, животных, человека. Значение бактерий в природе и жизни человека.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знание основных принципов и правил отношения к    вирусам и бактериям;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интересов, направленных на  изучение вирусов и бактерий;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работать с различными источниками биологической информации: находить информацию об открытии вируса табачной мозаики; о средах обитания бактерий; о клубеньковых бактериях, болезнетворных бактериях; о значении бактерий в природе и жизни человека, анализировать и оценивать её;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способность выбирать смысловые и целевые установки в своих действиях и поступках по отношению к вирусам и бактериям;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выделение существенных признаков вирусов и бактерий и процессов их жизнедеятельности;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приведение доказательств необходимости соблюдения мер профилактики заболеваний, вызываемых вирусами и бактериями;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объяснение влияния  человека на вирусы и бактерии, роли вирусов и бактерий в жизни человека;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различение  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таблицах бактерий и их описание;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сравнение морфологических типов бактерий, умение делать выводы и умозаключения на основе сравнения;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выявление приспособлений вирусов и бактерий  к среде обитания, типов взаимодействия  вирусов и бактерий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другими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>организмами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овладение методами биологической науки: работа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>увеличительными приборами, микропрепаратами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>анализ и оценка последствий деятельности человека на вирусы и бактерии</w:t>
      </w:r>
      <w:r w:rsidR="004D19E2" w:rsidRPr="006E6AB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работы: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«Клубеньковые бактерии бобовых растений»;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«Выявление поражений растений болезнетворными бактериями»;</w:t>
      </w:r>
    </w:p>
    <w:p w:rsidR="006C13FF" w:rsidRPr="006E6AB4" w:rsidRDefault="006C13F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3. Презентации: многообразие, применение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вирусов и бактерий;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65503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профилактика заболеваний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(по выбору).</w:t>
      </w:r>
    </w:p>
    <w:p w:rsidR="00C65503" w:rsidRPr="006E6AB4" w:rsidRDefault="00C65503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4. Проекты: </w:t>
      </w:r>
    </w:p>
    <w:p w:rsidR="00C65503" w:rsidRPr="006E6AB4" w:rsidRDefault="00C65503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влияние различных зубных паст на чистоту ротовой полости;</w:t>
      </w:r>
    </w:p>
    <w:p w:rsidR="00C65503" w:rsidRPr="006E6AB4" w:rsidRDefault="00C65503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влияние проветривания на чистоту классных помещений;</w:t>
      </w:r>
    </w:p>
    <w:p w:rsidR="00C65503" w:rsidRPr="006E6AB4" w:rsidRDefault="00C65503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влияние зелёных растений на бактериологическое состояние классных помещений. </w:t>
      </w:r>
    </w:p>
    <w:p w:rsidR="006C13FF" w:rsidRPr="006E6AB4" w:rsidRDefault="00C65503" w:rsidP="000F206C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влияние качества и продолжительности гигиенических действий на чистоту рук.</w:t>
      </w:r>
    </w:p>
    <w:p w:rsidR="00AF0C30" w:rsidRPr="006E6AB4" w:rsidRDefault="00AF0C30" w:rsidP="000F206C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Изучение микрофлоры монет</w:t>
      </w:r>
    </w:p>
    <w:p w:rsidR="00B1365D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Грибы. Лишайники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 </w:t>
      </w:r>
      <w:r w:rsidR="004D19E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ч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асов</w:t>
      </w:r>
    </w:p>
    <w:p w:rsidR="004E47EF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365D" w:rsidRPr="006E6AB4" w:rsidRDefault="004E47EF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</w:t>
      </w:r>
      <w:r w:rsidR="00B1365D" w:rsidRPr="006E6AB4">
        <w:rPr>
          <w:rFonts w:ascii="Times New Roman" w:hAnsi="Times New Roman" w:cs="Times New Roman"/>
          <w:color w:val="000000"/>
          <w:sz w:val="22"/>
          <w:szCs w:val="22"/>
        </w:rPr>
        <w:t>Общая характеристика грибов. Питание грибов. Размножение грибов. Дрожжи и плесени. Съедобные и ядовитые грибы. Грибы-паразиты.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Значение грибов в природе и жизни человека. Введение в культуру шампиньонов. Охрана грибов.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Общая характеристика лишайников. Экология лишайников. Строение, питание и размножение. Симбиоз. Роль лишайников в природе.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знание основных принципов и правил отношения к   грибам и лишайникам;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интересов, направленных на  изучение грибов и лишайников;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умение работать с различными источниками биологической информации: находить информацию об истории изучения лекарственных свойств 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пеницилла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грибах  -</w:t>
      </w:r>
      <w:proofErr w:type="gramEnd"/>
      <w:r w:rsidRPr="006E6AB4">
        <w:rPr>
          <w:rFonts w:ascii="Times New Roman" w:hAnsi="Times New Roman" w:cs="Times New Roman"/>
          <w:color w:val="000000"/>
          <w:sz w:val="22"/>
          <w:szCs w:val="22"/>
        </w:rPr>
        <w:t>хищниках, о мерах первой помощи при отравлении грибами, о значении и охране лишайников, анализировать и оценивать её;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способность выбирать смысловые и целевые установки в своих действиях и поступках по отношению к грибам и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лишайникам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выделение существенных признаков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грибов и лишайников,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процессов их жизнедеятельности;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приведение доказательств необходимости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охраны грибов и лишайников; соблюдение мер профилактики заболеваний, вызываемых грибами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объяснение влияния  человека на вирусы и бактерии, роли вирусов и бактерий в жизни человека;</w:t>
      </w:r>
    </w:p>
    <w:p w:rsidR="00782FEA" w:rsidRPr="006E6AB4" w:rsidRDefault="00782FEA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классификация – определение принадлежности представителей живых организмов к грибам и лишайникам;</w:t>
      </w:r>
    </w:p>
    <w:p w:rsidR="00782FEA" w:rsidRPr="006E6AB4" w:rsidRDefault="00782FEA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объяснение роли грибов и лишайников в жизни человека; значение биологического разнообразия для жизни биосферы;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различение  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на живых объектах и таблицах грибов, лишайников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их описание;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сравнение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съедобных и ядовитых грибов - двойников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выявление приспособлений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грибов и лишайников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к среде обитания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типов взаимодействия 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грибов с представителями царства растений, животных и с человеком;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82FEA" w:rsidRPr="006E6AB4" w:rsidRDefault="00782FEA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освоение приемов оказания первой помощи при отравлении ядовитыми грибами.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овладение методами биологической науки: работа 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с биологическими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приборами, микропрепаратами;</w:t>
      </w:r>
    </w:p>
    <w:p w:rsidR="004D19E2" w:rsidRPr="006E6AB4" w:rsidRDefault="004D19E2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анализ и оценка последствий деятельности человека на вирусы и бактерии.</w:t>
      </w:r>
    </w:p>
    <w:p w:rsidR="00782FEA" w:rsidRPr="006E6AB4" w:rsidRDefault="00782FEA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Лабораторные и практические работы</w:t>
      </w:r>
      <w:r w:rsidR="004D19E2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4D19E2" w:rsidRPr="006E6AB4" w:rsidRDefault="00B1365D" w:rsidP="00D969A3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«Получение культуры плесневого гриба»</w:t>
      </w:r>
      <w:r w:rsidR="004D19E2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D19E2" w:rsidRPr="006E6AB4" w:rsidRDefault="00B1365D" w:rsidP="00D969A3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«Строение шляпочных и плесневых грибов»</w:t>
      </w:r>
      <w:r w:rsidR="004D19E2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365D" w:rsidRPr="006E6AB4" w:rsidRDefault="00B1365D" w:rsidP="00D969A3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«Распознавание съедобных и ядовитых грибов»</w:t>
      </w:r>
      <w:r w:rsidR="00782FEA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E47EF" w:rsidRPr="006E6AB4" w:rsidRDefault="00782FEA" w:rsidP="00D969A3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Презентаци</w:t>
      </w:r>
      <w:r w:rsidR="00953591" w:rsidRPr="006E6AB4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: «История открытия пеницилл</w:t>
      </w:r>
      <w:r w:rsidR="00953591" w:rsidRPr="006E6AB4">
        <w:rPr>
          <w:rFonts w:ascii="Times New Roman" w:hAnsi="Times New Roman" w:cs="Times New Roman"/>
          <w:color w:val="000000"/>
          <w:sz w:val="22"/>
          <w:szCs w:val="22"/>
        </w:rPr>
        <w:t>ин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а»</w:t>
      </w:r>
      <w:r w:rsidR="00953591" w:rsidRPr="006E6AB4">
        <w:rPr>
          <w:rFonts w:ascii="Times New Roman" w:hAnsi="Times New Roman" w:cs="Times New Roman"/>
          <w:color w:val="000000"/>
          <w:sz w:val="22"/>
          <w:szCs w:val="22"/>
        </w:rPr>
        <w:t>, «Многообразие грибов» (по выбору).</w:t>
      </w:r>
    </w:p>
    <w:p w:rsidR="004E47EF" w:rsidRPr="006E6AB4" w:rsidRDefault="004E47EF" w:rsidP="004E47EF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Тема: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Развитие растительного мира на Земле</w:t>
      </w:r>
      <w:r w:rsidR="00953591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. Жизнь организмов в сообществах.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="006026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 </w:t>
      </w:r>
      <w:r w:rsidR="00B1365D"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ас</w:t>
      </w:r>
      <w:r w:rsidR="0060268C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Усложнение строения растений в связи с переходом от жизни в водной к жизни в наземно-воздушной среде обитания.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Экологические факторы, влияющие на видовое разнообразие покрытосеменных и способствующие их расселению по всей пла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нете.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Понятие о растительном сообществе (фитоценозе). Структура растительного сообщества. Совместная жизнь растений, бактерий, грибов и лишайников в лесу или другом фитоценозе.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Растительный покров З</w:t>
      </w:r>
      <w:r w:rsidR="00E71098">
        <w:rPr>
          <w:rFonts w:ascii="Times New Roman" w:hAnsi="Times New Roman" w:cs="Times New Roman"/>
          <w:color w:val="000000"/>
          <w:sz w:val="22"/>
          <w:szCs w:val="22"/>
        </w:rPr>
        <w:t>емли. Влияние человека на расти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тельный покров Земли. Характеристика основных типов расти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тельности. Искусственные сообщества (</w:t>
      </w:r>
      <w:proofErr w:type="spellStart"/>
      <w:r w:rsidRPr="006E6AB4">
        <w:rPr>
          <w:rFonts w:ascii="Times New Roman" w:hAnsi="Times New Roman" w:cs="Times New Roman"/>
          <w:color w:val="000000"/>
          <w:sz w:val="22"/>
          <w:szCs w:val="22"/>
        </w:rPr>
        <w:t>агроценозы</w:t>
      </w:r>
      <w:proofErr w:type="spellEnd"/>
      <w:r w:rsidRPr="006E6AB4">
        <w:rPr>
          <w:rFonts w:ascii="Times New Roman" w:hAnsi="Times New Roman" w:cs="Times New Roman"/>
          <w:color w:val="000000"/>
          <w:sz w:val="22"/>
          <w:szCs w:val="22"/>
        </w:rPr>
        <w:t>). Охраняемые территории (заповедники, заказники, национальные парки) и ботанические сады, их роль в сохранении ценных видов расти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softHyphen/>
        <w:t>тельного мира.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Личностные результаты: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знание основных принципов и правил отношения к   растениям;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сформированность познавательных интересов, направленных на  изучение фитоценозов;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личностных представлений  о целостности природы;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формирование экологического сознания; бережного отношения к окружающей среде и рационального природопользования.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Метапредметные результаты: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- умение работать с различными источниками биологической информации: находить информацию об акклиматизации растений и об истории взаимоотношения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человека и природы, анализировать и оценивать её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способность выбирать смысловые и целевые установки в своих действиях и поступках по отношению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к растительным сообществам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80D37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создавать, применять и преобразовывать схемы и таблицы для решения учебных и познавательных задач;</w:t>
      </w:r>
    </w:p>
    <w:p w:rsidR="00A80D37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овладение составляющими исследовательской и проектной деятельности;</w:t>
      </w:r>
    </w:p>
    <w:p w:rsidR="00A80D37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умение организовывать учебное сотрудничество и совместную деятельность с учителем и учащимися.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Предметные результаты: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выделение существенных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фитоценозов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80D37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приведение доказательств необходимости охраны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фитоценозов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объяснение влияния  человека на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жизнь растительных сообществ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, роли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фитоценоза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в жизни человека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, значения биологического разнообразия для жизни биосферы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различение  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наиболее распространенных растений фитоценозов 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и их описание;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сравнение съедобных и ядовитых грибов - двойников;</w:t>
      </w:r>
    </w:p>
    <w:p w:rsidR="00953591" w:rsidRPr="006E6AB4" w:rsidRDefault="00953591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- выявление приспособлений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растительных организмов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  к среде обитания; типов взаимодействия  </w:t>
      </w:r>
      <w:r w:rsidR="00A80D37" w:rsidRPr="006E6AB4">
        <w:rPr>
          <w:rFonts w:ascii="Times New Roman" w:hAnsi="Times New Roman" w:cs="Times New Roman"/>
          <w:color w:val="000000"/>
          <w:sz w:val="22"/>
          <w:szCs w:val="22"/>
        </w:rPr>
        <w:t>разных типов растений в фитоценозах</w:t>
      </w: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;   </w:t>
      </w:r>
    </w:p>
    <w:p w:rsidR="00953591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 xml:space="preserve"> - значение основных правил поведения в природе;</w:t>
      </w:r>
    </w:p>
    <w:p w:rsidR="00A80D37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анализ и оценка последствий деятельности человека в фитоценозах;</w:t>
      </w:r>
    </w:p>
    <w:p w:rsidR="00A80D37" w:rsidRPr="006E6AB4" w:rsidRDefault="00A80D37" w:rsidP="00D969A3">
      <w:pPr>
        <w:shd w:val="clear" w:color="auto" w:fill="FFFFFF"/>
        <w:ind w:firstLine="513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- выявление эстетических значений грибов, лишайников, растений.</w:t>
      </w:r>
    </w:p>
    <w:p w:rsidR="00B1365D" w:rsidRPr="006E6AB4" w:rsidRDefault="00B1365D" w:rsidP="00D969A3">
      <w:pPr>
        <w:shd w:val="clear" w:color="auto" w:fill="FFFFFF"/>
        <w:ind w:firstLine="51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color w:val="000000"/>
          <w:sz w:val="22"/>
          <w:szCs w:val="22"/>
        </w:rPr>
        <w:t>Экскурсия</w:t>
      </w:r>
    </w:p>
    <w:p w:rsidR="00B1365D" w:rsidRPr="006E6AB4" w:rsidRDefault="00B1365D" w:rsidP="00D969A3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«Взаимоотношения организмов в растительном сообществе»</w:t>
      </w:r>
      <w:r w:rsidR="00D969A3" w:rsidRPr="006E6AB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969A3" w:rsidRPr="006E6AB4" w:rsidRDefault="00D969A3" w:rsidP="00D969A3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Презентации: «Акклиматизация растений», «История взаимоотношений человека и природы».</w:t>
      </w:r>
    </w:p>
    <w:p w:rsidR="00153872" w:rsidRPr="006E6AB4" w:rsidRDefault="00153872" w:rsidP="00153872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Практическая работа «Структура экосистем»;</w:t>
      </w:r>
    </w:p>
    <w:p w:rsidR="00153872" w:rsidRPr="006E6AB4" w:rsidRDefault="00153872" w:rsidP="00153872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Практическая работа «Структура водных экосистем»;</w:t>
      </w:r>
    </w:p>
    <w:p w:rsidR="00153872" w:rsidRPr="006E6AB4" w:rsidRDefault="00153872" w:rsidP="00153872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color w:val="000000"/>
          <w:sz w:val="22"/>
          <w:szCs w:val="22"/>
        </w:rPr>
        <w:t>Практическая работа «Экологическое равновесие. Основные экологические законы»;</w:t>
      </w:r>
    </w:p>
    <w:p w:rsidR="00A27627" w:rsidRDefault="00FF4C37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E6A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Заключение. 1 час</w:t>
      </w:r>
    </w:p>
    <w:p w:rsidR="00E25C1B" w:rsidRDefault="00E25C1B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25C1B" w:rsidRDefault="00E25C1B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Количество часов по рабочему плану</w:t>
      </w:r>
    </w:p>
    <w:p w:rsidR="00E25C1B" w:rsidRDefault="00E25C1B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Всего-34 часа; в неделю 1 час</w:t>
      </w:r>
    </w:p>
    <w:p w:rsidR="00E25C1B" w:rsidRDefault="00E25C1B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Форма промежуточной аттестации-тестирование, отчеты по лабораторным, исследовательским и проектным работам.</w:t>
      </w:r>
    </w:p>
    <w:p w:rsidR="00E25C1B" w:rsidRPr="00A27627" w:rsidRDefault="00E25C1B" w:rsidP="00A27627">
      <w:pPr>
        <w:shd w:val="clear" w:color="auto" w:fill="FFFFFF"/>
        <w:ind w:firstLine="51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Итоговая аттестация-итоговое тестирование (по курсу 6 класса)</w:t>
      </w:r>
    </w:p>
    <w:p w:rsidR="00A27627" w:rsidRDefault="00A27627" w:rsidP="00E30E3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206C" w:rsidRPr="006E6AB4" w:rsidRDefault="000F206C" w:rsidP="000F206C">
      <w:pPr>
        <w:rPr>
          <w:rFonts w:ascii="Times New Roman" w:hAnsi="Times New Roman" w:cs="Times New Roman"/>
          <w:color w:val="BFBFBF"/>
          <w:sz w:val="22"/>
          <w:szCs w:val="22"/>
        </w:rPr>
      </w:pPr>
    </w:p>
    <w:p w:rsidR="000F206C" w:rsidRPr="006E6AB4" w:rsidRDefault="000F206C" w:rsidP="000F206C">
      <w:pPr>
        <w:rPr>
          <w:rFonts w:ascii="Times New Roman" w:hAnsi="Times New Roman" w:cs="Times New Roman"/>
          <w:color w:val="BFBFBF"/>
          <w:sz w:val="22"/>
          <w:szCs w:val="22"/>
        </w:rPr>
      </w:pPr>
    </w:p>
    <w:p w:rsidR="000F206C" w:rsidRPr="006E6AB4" w:rsidRDefault="000F206C" w:rsidP="000F206C">
      <w:pPr>
        <w:rPr>
          <w:rFonts w:ascii="Times New Roman" w:hAnsi="Times New Roman" w:cs="Times New Roman"/>
          <w:color w:val="BFBFBF"/>
          <w:sz w:val="22"/>
          <w:szCs w:val="22"/>
        </w:rPr>
        <w:sectPr w:rsidR="000F206C" w:rsidRPr="006E6AB4" w:rsidSect="000F206C">
          <w:pgSz w:w="16838" w:h="11906" w:orient="landscape"/>
          <w:pgMar w:top="709" w:right="567" w:bottom="567" w:left="567" w:header="709" w:footer="709" w:gutter="0"/>
          <w:cols w:space="720"/>
        </w:sectPr>
      </w:pPr>
    </w:p>
    <w:p w:rsidR="00B36380" w:rsidRPr="006E6AB4" w:rsidRDefault="00B36380" w:rsidP="00AE1F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B36380" w:rsidRPr="006E6AB4" w:rsidSect="000F206C">
      <w:footerReference w:type="default" r:id="rId8"/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58" w:rsidRDefault="00E87358" w:rsidP="00E627DF">
      <w:r>
        <w:separator/>
      </w:r>
    </w:p>
  </w:endnote>
  <w:endnote w:type="continuationSeparator" w:id="0">
    <w:p w:rsidR="00E87358" w:rsidRDefault="00E87358" w:rsidP="00E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681569"/>
      <w:docPartObj>
        <w:docPartGallery w:val="Page Numbers (Bottom of Page)"/>
        <w:docPartUnique/>
      </w:docPartObj>
    </w:sdtPr>
    <w:sdtEndPr/>
    <w:sdtContent>
      <w:p w:rsidR="00E46E36" w:rsidRDefault="000704E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7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46E36" w:rsidRDefault="00E46E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58" w:rsidRDefault="00E87358" w:rsidP="00E627DF">
      <w:r>
        <w:separator/>
      </w:r>
    </w:p>
  </w:footnote>
  <w:footnote w:type="continuationSeparator" w:id="0">
    <w:p w:rsidR="00E87358" w:rsidRDefault="00E87358" w:rsidP="00E6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FF"/>
    <w:multiLevelType w:val="hybridMultilevel"/>
    <w:tmpl w:val="6810B1E6"/>
    <w:lvl w:ilvl="0" w:tplc="B9E6596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1B7D5095"/>
    <w:multiLevelType w:val="hybridMultilevel"/>
    <w:tmpl w:val="9014B86C"/>
    <w:lvl w:ilvl="0" w:tplc="B52871C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B9977B5"/>
    <w:multiLevelType w:val="hybridMultilevel"/>
    <w:tmpl w:val="FF0401DE"/>
    <w:lvl w:ilvl="0" w:tplc="E6EC99A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2480750F"/>
    <w:multiLevelType w:val="hybridMultilevel"/>
    <w:tmpl w:val="FE326AB8"/>
    <w:lvl w:ilvl="0" w:tplc="A9AA7EC2">
      <w:start w:val="1"/>
      <w:numFmt w:val="decimal"/>
      <w:lvlText w:val="%1."/>
      <w:lvlJc w:val="left"/>
      <w:pPr>
        <w:tabs>
          <w:tab w:val="num" w:pos="720"/>
        </w:tabs>
        <w:ind w:left="720" w:hanging="6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621E1"/>
    <w:multiLevelType w:val="hybridMultilevel"/>
    <w:tmpl w:val="F95C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0B"/>
    <w:multiLevelType w:val="hybridMultilevel"/>
    <w:tmpl w:val="1A326724"/>
    <w:lvl w:ilvl="0" w:tplc="5F94087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7365B75"/>
    <w:multiLevelType w:val="hybridMultilevel"/>
    <w:tmpl w:val="73A4D81E"/>
    <w:lvl w:ilvl="0" w:tplc="57B66F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4DA57575"/>
    <w:multiLevelType w:val="hybridMultilevel"/>
    <w:tmpl w:val="D52CADA0"/>
    <w:lvl w:ilvl="0" w:tplc="AF5263F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539C41E7"/>
    <w:multiLevelType w:val="hybridMultilevel"/>
    <w:tmpl w:val="F8D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4C24"/>
    <w:multiLevelType w:val="hybridMultilevel"/>
    <w:tmpl w:val="890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EB8"/>
    <w:multiLevelType w:val="hybridMultilevel"/>
    <w:tmpl w:val="FCC847AE"/>
    <w:lvl w:ilvl="0" w:tplc="E7A8BF3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CD4D18"/>
    <w:multiLevelType w:val="hybridMultilevel"/>
    <w:tmpl w:val="9E80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1480C"/>
    <w:multiLevelType w:val="hybridMultilevel"/>
    <w:tmpl w:val="49BC3ADA"/>
    <w:lvl w:ilvl="0" w:tplc="E216182A">
      <w:start w:val="1"/>
      <w:numFmt w:val="decimal"/>
      <w:lvlText w:val="%1."/>
      <w:lvlJc w:val="left"/>
      <w:pPr>
        <w:ind w:left="192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7F250ECA"/>
    <w:multiLevelType w:val="hybridMultilevel"/>
    <w:tmpl w:val="3E2A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5D"/>
    <w:rsid w:val="00001143"/>
    <w:rsid w:val="000704EC"/>
    <w:rsid w:val="00086429"/>
    <w:rsid w:val="000A2008"/>
    <w:rsid w:val="000D7CD0"/>
    <w:rsid w:val="000F206C"/>
    <w:rsid w:val="001069CC"/>
    <w:rsid w:val="00130FAD"/>
    <w:rsid w:val="00153872"/>
    <w:rsid w:val="00176B8D"/>
    <w:rsid w:val="001A22D3"/>
    <w:rsid w:val="001C4550"/>
    <w:rsid w:val="0020304C"/>
    <w:rsid w:val="002156AF"/>
    <w:rsid w:val="00246718"/>
    <w:rsid w:val="00277D24"/>
    <w:rsid w:val="002802DD"/>
    <w:rsid w:val="002B79C1"/>
    <w:rsid w:val="002F4805"/>
    <w:rsid w:val="002F7B37"/>
    <w:rsid w:val="00330EEC"/>
    <w:rsid w:val="003318E3"/>
    <w:rsid w:val="00347A1B"/>
    <w:rsid w:val="00360BFE"/>
    <w:rsid w:val="0038544C"/>
    <w:rsid w:val="003A23A7"/>
    <w:rsid w:val="003C6287"/>
    <w:rsid w:val="003D676A"/>
    <w:rsid w:val="004511DF"/>
    <w:rsid w:val="0046433E"/>
    <w:rsid w:val="00470939"/>
    <w:rsid w:val="00487BFF"/>
    <w:rsid w:val="004D19E2"/>
    <w:rsid w:val="004E47EF"/>
    <w:rsid w:val="004E569E"/>
    <w:rsid w:val="004F41D4"/>
    <w:rsid w:val="00501386"/>
    <w:rsid w:val="00511747"/>
    <w:rsid w:val="00541F0A"/>
    <w:rsid w:val="005441A8"/>
    <w:rsid w:val="005833CE"/>
    <w:rsid w:val="0060268C"/>
    <w:rsid w:val="0062342A"/>
    <w:rsid w:val="0063168E"/>
    <w:rsid w:val="006C13FF"/>
    <w:rsid w:val="006C2EA6"/>
    <w:rsid w:val="006E53D8"/>
    <w:rsid w:val="006E6AB4"/>
    <w:rsid w:val="00740279"/>
    <w:rsid w:val="00782FEA"/>
    <w:rsid w:val="007A4C60"/>
    <w:rsid w:val="007B1CDC"/>
    <w:rsid w:val="008072F9"/>
    <w:rsid w:val="00877083"/>
    <w:rsid w:val="00893F8C"/>
    <w:rsid w:val="008B26E5"/>
    <w:rsid w:val="008E0B61"/>
    <w:rsid w:val="008E4EEC"/>
    <w:rsid w:val="008F5A68"/>
    <w:rsid w:val="00910E8B"/>
    <w:rsid w:val="00925E41"/>
    <w:rsid w:val="009300A0"/>
    <w:rsid w:val="009420A2"/>
    <w:rsid w:val="00953591"/>
    <w:rsid w:val="009B6336"/>
    <w:rsid w:val="009C210D"/>
    <w:rsid w:val="009D7B93"/>
    <w:rsid w:val="009E01B6"/>
    <w:rsid w:val="00A019C6"/>
    <w:rsid w:val="00A10237"/>
    <w:rsid w:val="00A27627"/>
    <w:rsid w:val="00A407EA"/>
    <w:rsid w:val="00A63670"/>
    <w:rsid w:val="00A714CE"/>
    <w:rsid w:val="00A80D37"/>
    <w:rsid w:val="00AA268E"/>
    <w:rsid w:val="00AA526B"/>
    <w:rsid w:val="00AC129A"/>
    <w:rsid w:val="00AE0CB1"/>
    <w:rsid w:val="00AE1F35"/>
    <w:rsid w:val="00AF0C30"/>
    <w:rsid w:val="00AF2DF8"/>
    <w:rsid w:val="00B1365D"/>
    <w:rsid w:val="00B20704"/>
    <w:rsid w:val="00B352BB"/>
    <w:rsid w:val="00B36380"/>
    <w:rsid w:val="00B536E7"/>
    <w:rsid w:val="00B553CB"/>
    <w:rsid w:val="00B94979"/>
    <w:rsid w:val="00C576A5"/>
    <w:rsid w:val="00C65503"/>
    <w:rsid w:val="00CA3DEA"/>
    <w:rsid w:val="00CB2C02"/>
    <w:rsid w:val="00D564CC"/>
    <w:rsid w:val="00D57DBA"/>
    <w:rsid w:val="00D969A3"/>
    <w:rsid w:val="00DA3AE6"/>
    <w:rsid w:val="00DB6696"/>
    <w:rsid w:val="00DE0E33"/>
    <w:rsid w:val="00DE49E5"/>
    <w:rsid w:val="00E03AB6"/>
    <w:rsid w:val="00E22D73"/>
    <w:rsid w:val="00E2565B"/>
    <w:rsid w:val="00E25C1B"/>
    <w:rsid w:val="00E27FEF"/>
    <w:rsid w:val="00E30E3E"/>
    <w:rsid w:val="00E46E36"/>
    <w:rsid w:val="00E627DF"/>
    <w:rsid w:val="00E71098"/>
    <w:rsid w:val="00E87358"/>
    <w:rsid w:val="00E962F7"/>
    <w:rsid w:val="00ED69E9"/>
    <w:rsid w:val="00F15E6B"/>
    <w:rsid w:val="00F9750D"/>
    <w:rsid w:val="00FA2064"/>
    <w:rsid w:val="00FA4922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0014-A4D1-4712-A0CB-021EDDF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E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93F8C"/>
    <w:pPr>
      <w:widowControl/>
      <w:autoSpaceDE/>
      <w:autoSpaceDN/>
      <w:adjustRightInd/>
      <w:spacing w:before="100" w:beforeAutospacing="1" w:after="100" w:afterAutospacing="1"/>
    </w:pPr>
    <w:rPr>
      <w:color w:val="77787B"/>
      <w:sz w:val="18"/>
      <w:szCs w:val="18"/>
    </w:rPr>
  </w:style>
  <w:style w:type="paragraph" w:styleId="a6">
    <w:name w:val="List Paragraph"/>
    <w:basedOn w:val="a"/>
    <w:uiPriority w:val="34"/>
    <w:qFormat/>
    <w:rsid w:val="00925E41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627DF"/>
  </w:style>
  <w:style w:type="paragraph" w:styleId="a8">
    <w:name w:val="header"/>
    <w:basedOn w:val="a"/>
    <w:link w:val="a9"/>
    <w:uiPriority w:val="99"/>
    <w:unhideWhenUsed/>
    <w:rsid w:val="00E62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7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27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7D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0304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04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4274-9FA1-41BB-B1A7-0809CEF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уч</dc:creator>
  <cp:lastModifiedBy>Пользователь</cp:lastModifiedBy>
  <cp:revision>2</cp:revision>
  <cp:lastPrinted>2014-11-07T08:01:00Z</cp:lastPrinted>
  <dcterms:created xsi:type="dcterms:W3CDTF">2020-02-17T13:52:00Z</dcterms:created>
  <dcterms:modified xsi:type="dcterms:W3CDTF">2020-02-17T13:52:00Z</dcterms:modified>
</cp:coreProperties>
</file>