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71F" w:rsidRDefault="000A371F" w:rsidP="00B358B8">
      <w:pPr>
        <w:spacing w:line="405" w:lineRule="exact"/>
        <w:jc w:val="both"/>
      </w:pPr>
    </w:p>
    <w:p w:rsidR="00C27F3D" w:rsidRPr="00AF6279" w:rsidRDefault="00B358B8" w:rsidP="00AF6279">
      <w:pPr>
        <w:spacing w:line="405" w:lineRule="exact"/>
        <w:jc w:val="right"/>
        <w:rPr>
          <w:rFonts w:ascii="Times New Roman" w:hAnsi="Times New Roman" w:cs="Times New Roman"/>
        </w:rPr>
      </w:pPr>
      <w:r w:rsidRPr="00AF6279">
        <w:rPr>
          <w:rFonts w:ascii="Times New Roman" w:hAnsi="Times New Roman" w:cs="Times New Roman"/>
        </w:rPr>
        <w:t xml:space="preserve">                                                              Утверждаю:</w:t>
      </w:r>
    </w:p>
    <w:p w:rsidR="00B358B8" w:rsidRPr="00AF6279" w:rsidRDefault="00B358B8" w:rsidP="00AF6279">
      <w:pPr>
        <w:spacing w:line="405" w:lineRule="exact"/>
        <w:jc w:val="right"/>
        <w:rPr>
          <w:rFonts w:ascii="Times New Roman" w:hAnsi="Times New Roman" w:cs="Times New Roman"/>
        </w:rPr>
      </w:pPr>
      <w:r w:rsidRPr="00AF6279">
        <w:rPr>
          <w:rFonts w:ascii="Times New Roman" w:hAnsi="Times New Roman" w:cs="Times New Roman"/>
        </w:rPr>
        <w:t xml:space="preserve">                                                   Директор: </w:t>
      </w:r>
      <w:r w:rsidR="00DC6FB6">
        <w:rPr>
          <w:rFonts w:ascii="Times New Roman" w:hAnsi="Times New Roman" w:cs="Times New Roman"/>
        </w:rPr>
        <w:t>Березина Я.А.</w:t>
      </w:r>
      <w:r w:rsidRPr="00AF6279">
        <w:rPr>
          <w:rFonts w:ascii="Times New Roman" w:hAnsi="Times New Roman" w:cs="Times New Roman"/>
        </w:rPr>
        <w:t xml:space="preserve">         </w:t>
      </w:r>
    </w:p>
    <w:p w:rsidR="00C27F3D" w:rsidRPr="00AF6279" w:rsidRDefault="00C27F3D" w:rsidP="00AF6279">
      <w:pPr>
        <w:spacing w:line="405" w:lineRule="exact"/>
        <w:jc w:val="right"/>
        <w:rPr>
          <w:rFonts w:ascii="Times New Roman" w:hAnsi="Times New Roman" w:cs="Times New Roman"/>
        </w:rPr>
      </w:pPr>
    </w:p>
    <w:p w:rsidR="00C27F3D" w:rsidRDefault="00C27F3D">
      <w:pPr>
        <w:spacing w:line="405" w:lineRule="exact"/>
      </w:pPr>
    </w:p>
    <w:p w:rsidR="00C27F3D" w:rsidRDefault="00C27F3D">
      <w:pPr>
        <w:spacing w:line="405" w:lineRule="exact"/>
      </w:pPr>
      <w:bookmarkStart w:id="0" w:name="_GoBack"/>
      <w:bookmarkEnd w:id="0"/>
    </w:p>
    <w:p w:rsidR="000A371F" w:rsidRDefault="000A371F">
      <w:pPr>
        <w:rPr>
          <w:sz w:val="2"/>
          <w:szCs w:val="2"/>
        </w:rPr>
      </w:pPr>
    </w:p>
    <w:p w:rsidR="00C27F3D" w:rsidRDefault="00C27F3D">
      <w:pPr>
        <w:rPr>
          <w:sz w:val="2"/>
          <w:szCs w:val="2"/>
        </w:rPr>
      </w:pPr>
    </w:p>
    <w:p w:rsidR="00C27F3D" w:rsidRDefault="00C27F3D">
      <w:pPr>
        <w:rPr>
          <w:sz w:val="2"/>
          <w:szCs w:val="2"/>
        </w:rPr>
        <w:sectPr w:rsidR="00C27F3D">
          <w:footerReference w:type="default" r:id="rId7"/>
          <w:type w:val="continuous"/>
          <w:pgSz w:w="11909" w:h="16838"/>
          <w:pgMar w:top="811" w:right="537" w:bottom="811" w:left="537" w:header="0" w:footer="3" w:gutter="0"/>
          <w:cols w:space="720"/>
          <w:noEndnote/>
          <w:docGrid w:linePitch="360"/>
        </w:sectPr>
      </w:pPr>
    </w:p>
    <w:p w:rsidR="000A371F" w:rsidRDefault="001F03BC">
      <w:pPr>
        <w:pStyle w:val="50"/>
        <w:shd w:val="clear" w:color="auto" w:fill="auto"/>
        <w:ind w:firstLine="0"/>
      </w:pPr>
      <w:r>
        <w:lastRenderedPageBreak/>
        <w:t>ПОЛОЖЕНИЕ</w:t>
      </w:r>
    </w:p>
    <w:p w:rsidR="000A371F" w:rsidRDefault="001F03BC">
      <w:pPr>
        <w:pStyle w:val="1"/>
        <w:shd w:val="clear" w:color="auto" w:fill="auto"/>
        <w:spacing w:after="283"/>
      </w:pPr>
      <w:r>
        <w:t>о порядке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0A371F" w:rsidRDefault="001F03BC">
      <w:pPr>
        <w:pStyle w:val="50"/>
        <w:numPr>
          <w:ilvl w:val="0"/>
          <w:numId w:val="1"/>
        </w:numPr>
        <w:shd w:val="clear" w:color="auto" w:fill="auto"/>
        <w:tabs>
          <w:tab w:val="left" w:pos="4750"/>
        </w:tabs>
        <w:spacing w:after="205" w:line="220" w:lineRule="exact"/>
        <w:ind w:left="4400" w:firstLine="0"/>
        <w:jc w:val="both"/>
      </w:pPr>
      <w:r>
        <w:t>Общие положения</w:t>
      </w:r>
    </w:p>
    <w:p w:rsidR="000A371F" w:rsidRDefault="001F03BC">
      <w:pPr>
        <w:pStyle w:val="1"/>
        <w:shd w:val="clear" w:color="auto" w:fill="auto"/>
        <w:spacing w:after="0"/>
        <w:ind w:left="20" w:right="20"/>
        <w:jc w:val="both"/>
      </w:pPr>
      <w:r>
        <w:t>1. Настоящее Положение о порядке создания, организации работы, принятия решений комиссией по урегулированию споров между участниками образовательных отношений и их исполнения (далее- комиссия) (далее - Положение) является лока</w:t>
      </w:r>
      <w:r w:rsidR="00C27F3D">
        <w:t xml:space="preserve">льным нормативным актом МОУ </w:t>
      </w:r>
      <w:r w:rsidR="00DC6FB6">
        <w:t>Высоковская ООШ.</w:t>
      </w:r>
      <w:r>
        <w:t>.</w:t>
      </w:r>
    </w:p>
    <w:p w:rsidR="000A371F" w:rsidRDefault="001F03BC" w:rsidP="00C27F3D">
      <w:pPr>
        <w:pStyle w:val="1"/>
        <w:shd w:val="clear" w:color="auto" w:fill="auto"/>
        <w:spacing w:after="0"/>
        <w:ind w:left="20" w:right="20"/>
        <w:jc w:val="both"/>
      </w:pPr>
      <w:r>
        <w:t>Настоящее Положение разработано для соблюдения конституционных прав граждан на образование, исходя из принципов обеспечения государственных гарантий прав и свобод человека в сфере образования и создания условий для реализации права на образован</w:t>
      </w:r>
      <w:r w:rsidR="00C27F3D">
        <w:t>ие, на основании Устава</w:t>
      </w:r>
      <w:r>
        <w:t>, в соответствии с Конституцие</w:t>
      </w:r>
      <w:r w:rsidR="00C27F3D">
        <w:t>й Российской Федерации ст. 13.3,</w:t>
      </w:r>
      <w:r>
        <w:t xml:space="preserve"> № 273-ФЗ «Об обра</w:t>
      </w:r>
      <w:r w:rsidR="00C27F3D">
        <w:t>зовании в Российской Федерации»,</w:t>
      </w:r>
      <w:r>
        <w:t xml:space="preserve"> а также других законов и иных нормативных правовых актов Российской Федер</w:t>
      </w:r>
      <w:r w:rsidR="00C27F3D">
        <w:t>ации</w:t>
      </w:r>
      <w:r>
        <w:t xml:space="preserve"> в области образования.</w:t>
      </w:r>
    </w:p>
    <w:p w:rsidR="000A371F" w:rsidRDefault="001F03BC">
      <w:pPr>
        <w:pStyle w:val="1"/>
        <w:numPr>
          <w:ilvl w:val="0"/>
          <w:numId w:val="2"/>
        </w:numPr>
        <w:shd w:val="clear" w:color="auto" w:fill="auto"/>
        <w:spacing w:after="0"/>
        <w:ind w:left="20" w:right="20"/>
        <w:jc w:val="both"/>
      </w:pPr>
      <w:r>
        <w:t xml:space="preserve"> При принятии настоящего Положения, в соответствии с ч. 3 ст.30 ФЗ «Об образовании в Российской Федерации» от 29.12.2012 г. № 273-ФЗ учитывается мнение совета учащихся и совета родителей (законных представителей) учащихся, представител</w:t>
      </w:r>
      <w:r w:rsidR="00C27F3D">
        <w:t>ьного органа работников школы</w:t>
      </w:r>
      <w:r>
        <w:t>.</w:t>
      </w:r>
    </w:p>
    <w:p w:rsidR="000A371F" w:rsidRDefault="001F03BC">
      <w:pPr>
        <w:pStyle w:val="1"/>
        <w:numPr>
          <w:ilvl w:val="0"/>
          <w:numId w:val="2"/>
        </w:numPr>
        <w:shd w:val="clear" w:color="auto" w:fill="auto"/>
        <w:spacing w:after="0"/>
        <w:ind w:left="20" w:right="20"/>
        <w:jc w:val="both"/>
      </w:pPr>
      <w:r>
        <w:t xml:space="preserve"> Настоящее Положение регламентирует порядок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0A371F" w:rsidRDefault="001F03BC">
      <w:pPr>
        <w:pStyle w:val="1"/>
        <w:numPr>
          <w:ilvl w:val="0"/>
          <w:numId w:val="2"/>
        </w:numPr>
        <w:shd w:val="clear" w:color="auto" w:fill="auto"/>
        <w:spacing w:after="0"/>
        <w:ind w:left="20" w:right="20"/>
        <w:jc w:val="both"/>
      </w:pPr>
      <w:r>
        <w:t xml:space="preserve"> Настоящее Положение рассматривается н</w:t>
      </w:r>
      <w:r w:rsidR="00C27F3D">
        <w:t xml:space="preserve">а педагогическом совете школы и </w:t>
      </w:r>
      <w:r>
        <w:t xml:space="preserve"> утвержда</w:t>
      </w:r>
      <w:r w:rsidR="00C27F3D">
        <w:t>ется приказом директора</w:t>
      </w:r>
      <w:r>
        <w:t>.</w:t>
      </w:r>
    </w:p>
    <w:p w:rsidR="000A371F" w:rsidRDefault="001F03BC">
      <w:pPr>
        <w:pStyle w:val="1"/>
        <w:numPr>
          <w:ilvl w:val="0"/>
          <w:numId w:val="2"/>
        </w:numPr>
        <w:shd w:val="clear" w:color="auto" w:fill="auto"/>
        <w:spacing w:after="0"/>
        <w:ind w:left="20"/>
        <w:jc w:val="both"/>
      </w:pPr>
      <w:r>
        <w:t xml:space="preserve"> Настоящее Положение вступает в силу с момента утверждения.</w:t>
      </w:r>
    </w:p>
    <w:p w:rsidR="000A371F" w:rsidRDefault="001F03BC">
      <w:pPr>
        <w:pStyle w:val="1"/>
        <w:numPr>
          <w:ilvl w:val="0"/>
          <w:numId w:val="2"/>
        </w:numPr>
        <w:shd w:val="clear" w:color="auto" w:fill="auto"/>
        <w:spacing w:after="0"/>
        <w:ind w:left="20" w:right="20"/>
        <w:jc w:val="both"/>
      </w:pPr>
      <w:r>
        <w:t xml:space="preserve"> Настоящее Положение принимается на неопределённый срок. При изменении законодательства, изменения и дополнения к Положению принимаются в составе новой редакции. После принятия новой редакции Положения предыдущая редакция утрачивает силу.</w:t>
      </w:r>
    </w:p>
    <w:p w:rsidR="000A371F" w:rsidRDefault="001F03BC">
      <w:pPr>
        <w:pStyle w:val="50"/>
        <w:numPr>
          <w:ilvl w:val="0"/>
          <w:numId w:val="1"/>
        </w:numPr>
        <w:shd w:val="clear" w:color="auto" w:fill="auto"/>
        <w:tabs>
          <w:tab w:val="left" w:pos="746"/>
        </w:tabs>
        <w:ind w:left="1100" w:right="120"/>
        <w:jc w:val="left"/>
      </w:pPr>
      <w:r>
        <w:t>Порядок создания, организации работы, принятия решений комиссией по урегулированию споров между участниками образовательных отношений</w:t>
      </w:r>
    </w:p>
    <w:p w:rsidR="000A371F" w:rsidRDefault="001F03BC">
      <w:pPr>
        <w:pStyle w:val="1"/>
        <w:numPr>
          <w:ilvl w:val="0"/>
          <w:numId w:val="3"/>
        </w:numPr>
        <w:shd w:val="clear" w:color="auto" w:fill="auto"/>
        <w:tabs>
          <w:tab w:val="left" w:pos="723"/>
        </w:tabs>
        <w:spacing w:after="0"/>
        <w:ind w:left="20" w:right="20"/>
        <w:jc w:val="both"/>
      </w:pPr>
      <w:r>
        <w:t>Комиссия в своей деятельности руково</w:t>
      </w:r>
      <w:r w:rsidR="002E256C">
        <w:t xml:space="preserve">дствуется </w:t>
      </w:r>
      <w:r>
        <w:t xml:space="preserve"> настоящим Положением и другими локальн</w:t>
      </w:r>
      <w:r w:rsidR="002E256C">
        <w:t>ыми нормативными актами школы</w:t>
      </w:r>
      <w:r>
        <w:t>.</w:t>
      </w:r>
      <w:r>
        <w:br w:type="page"/>
      </w:r>
    </w:p>
    <w:p w:rsidR="000A371F" w:rsidRDefault="001F03BC">
      <w:pPr>
        <w:pStyle w:val="1"/>
        <w:numPr>
          <w:ilvl w:val="0"/>
          <w:numId w:val="3"/>
        </w:numPr>
        <w:shd w:val="clear" w:color="auto" w:fill="auto"/>
        <w:spacing w:after="0"/>
        <w:ind w:left="20" w:right="20"/>
        <w:jc w:val="both"/>
      </w:pPr>
      <w:r>
        <w:lastRenderedPageBreak/>
        <w:t xml:space="preserve"> Комиссия создается в соответствии с п. 6 ст. 45 ФЗ «Об образовании в Российской Федерации»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w:t>
      </w:r>
    </w:p>
    <w:p w:rsidR="000A371F" w:rsidRDefault="002E256C">
      <w:pPr>
        <w:pStyle w:val="1"/>
        <w:numPr>
          <w:ilvl w:val="0"/>
          <w:numId w:val="3"/>
        </w:numPr>
        <w:shd w:val="clear" w:color="auto" w:fill="auto"/>
        <w:spacing w:after="0"/>
        <w:ind w:left="20"/>
        <w:jc w:val="both"/>
      </w:pPr>
      <w:r>
        <w:t xml:space="preserve"> Комиссия создаётся в составе 3</w:t>
      </w:r>
      <w:r w:rsidR="001F03BC">
        <w:t xml:space="preserve"> избираемых членов, представляющих:</w:t>
      </w:r>
    </w:p>
    <w:p w:rsidR="000A371F" w:rsidRDefault="001F03BC" w:rsidP="002E256C">
      <w:pPr>
        <w:pStyle w:val="1"/>
        <w:shd w:val="clear" w:color="auto" w:fill="auto"/>
        <w:spacing w:after="0" w:line="220" w:lineRule="exact"/>
        <w:ind w:left="20"/>
        <w:jc w:val="both"/>
      </w:pPr>
      <w:r>
        <w:t xml:space="preserve"> родителей (законных представителе</w:t>
      </w:r>
      <w:r w:rsidR="002E256C">
        <w:t>й) несовершеннолетних учащихся</w:t>
      </w:r>
      <w:r>
        <w:t>;</w:t>
      </w:r>
    </w:p>
    <w:p w:rsidR="000A371F" w:rsidRDefault="002E256C" w:rsidP="002E256C">
      <w:pPr>
        <w:pStyle w:val="1"/>
        <w:shd w:val="clear" w:color="auto" w:fill="auto"/>
        <w:spacing w:after="0"/>
        <w:ind w:left="20"/>
        <w:jc w:val="both"/>
      </w:pPr>
      <w:r>
        <w:t xml:space="preserve"> работников школы</w:t>
      </w:r>
      <w:r w:rsidR="001F03BC">
        <w:t>;</w:t>
      </w:r>
    </w:p>
    <w:p w:rsidR="000A371F" w:rsidRDefault="001F03BC">
      <w:pPr>
        <w:pStyle w:val="1"/>
        <w:numPr>
          <w:ilvl w:val="0"/>
          <w:numId w:val="3"/>
        </w:numPr>
        <w:shd w:val="clear" w:color="auto" w:fill="auto"/>
        <w:spacing w:after="0"/>
        <w:ind w:left="20" w:right="20"/>
        <w:jc w:val="both"/>
      </w:pPr>
      <w:r>
        <w:t xml:space="preserve"> Делегирование представителей участников образовательных отношений в состав комиссии осуществляется советом родителей (законных представителей) несо</w:t>
      </w:r>
      <w:r w:rsidR="002E256C">
        <w:t>вершеннолетних учащихся и советом трудового коллективаработников школы</w:t>
      </w:r>
      <w:r>
        <w:t>.</w:t>
      </w:r>
    </w:p>
    <w:p w:rsidR="000A371F" w:rsidRDefault="001F03BC">
      <w:pPr>
        <w:pStyle w:val="1"/>
        <w:shd w:val="clear" w:color="auto" w:fill="auto"/>
        <w:spacing w:after="0"/>
        <w:ind w:left="20"/>
        <w:jc w:val="both"/>
      </w:pPr>
      <w:r>
        <w:t>Сформированный состав комиссии утвержда</w:t>
      </w:r>
      <w:r w:rsidR="002E256C">
        <w:t>ется приказом директора школы</w:t>
      </w:r>
      <w:r>
        <w:t>.</w:t>
      </w:r>
    </w:p>
    <w:p w:rsidR="000A371F" w:rsidRDefault="001F03BC">
      <w:pPr>
        <w:pStyle w:val="1"/>
        <w:numPr>
          <w:ilvl w:val="0"/>
          <w:numId w:val="3"/>
        </w:numPr>
        <w:shd w:val="clear" w:color="auto" w:fill="auto"/>
        <w:spacing w:after="0"/>
        <w:ind w:left="20"/>
        <w:jc w:val="both"/>
      </w:pPr>
      <w:r>
        <w:t xml:space="preserve"> Ко</w:t>
      </w:r>
      <w:r w:rsidR="002E256C">
        <w:t>миссия формируется сроком на один год</w:t>
      </w:r>
      <w:r>
        <w:t>.</w:t>
      </w:r>
    </w:p>
    <w:p w:rsidR="000A371F" w:rsidRDefault="001F03BC">
      <w:pPr>
        <w:pStyle w:val="1"/>
        <w:numPr>
          <w:ilvl w:val="0"/>
          <w:numId w:val="3"/>
        </w:numPr>
        <w:shd w:val="clear" w:color="auto" w:fill="auto"/>
        <w:spacing w:after="0"/>
        <w:ind w:left="20" w:right="20"/>
        <w:jc w:val="both"/>
      </w:pPr>
      <w:r>
        <w:t xml:space="preserve">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0A371F" w:rsidRDefault="001F03BC">
      <w:pPr>
        <w:pStyle w:val="1"/>
        <w:numPr>
          <w:ilvl w:val="0"/>
          <w:numId w:val="3"/>
        </w:numPr>
        <w:shd w:val="clear" w:color="auto" w:fill="auto"/>
        <w:spacing w:after="0"/>
        <w:ind w:left="20" w:right="20"/>
        <w:jc w:val="both"/>
      </w:pPr>
      <w:r>
        <w:t xml:space="preserve"> Комиссия считается сформированной и приступает к работе с момента избирания всего состава комиссии.</w:t>
      </w:r>
    </w:p>
    <w:p w:rsidR="000A371F" w:rsidRDefault="002E256C">
      <w:pPr>
        <w:pStyle w:val="1"/>
        <w:numPr>
          <w:ilvl w:val="0"/>
          <w:numId w:val="3"/>
        </w:numPr>
        <w:shd w:val="clear" w:color="auto" w:fill="auto"/>
        <w:spacing w:after="0"/>
        <w:ind w:left="20" w:right="20"/>
        <w:jc w:val="both"/>
      </w:pPr>
      <w:r>
        <w:t xml:space="preserve"> Школа</w:t>
      </w:r>
      <w:r w:rsidR="001F03BC">
        <w:t xml:space="preserve"> не выплачивает членам комиссии вознаграждение за выполнение ими своих обязанностей.</w:t>
      </w:r>
    </w:p>
    <w:p w:rsidR="000A371F" w:rsidRDefault="001F03BC">
      <w:pPr>
        <w:pStyle w:val="1"/>
        <w:numPr>
          <w:ilvl w:val="0"/>
          <w:numId w:val="3"/>
        </w:numPr>
        <w:shd w:val="clear" w:color="auto" w:fill="auto"/>
        <w:spacing w:after="0"/>
        <w:ind w:left="20"/>
        <w:jc w:val="both"/>
      </w:pPr>
      <w:r>
        <w:t xml:space="preserve"> Полномочия члена комиссии могут быть прекращены досрочно:</w:t>
      </w:r>
    </w:p>
    <w:p w:rsidR="000A371F" w:rsidRDefault="001F03BC">
      <w:pPr>
        <w:pStyle w:val="1"/>
        <w:numPr>
          <w:ilvl w:val="0"/>
          <w:numId w:val="4"/>
        </w:numPr>
        <w:shd w:val="clear" w:color="auto" w:fill="auto"/>
        <w:spacing w:after="0" w:line="293" w:lineRule="exact"/>
        <w:ind w:left="20"/>
        <w:jc w:val="both"/>
      </w:pPr>
      <w:r>
        <w:t xml:space="preserve"> по просьбе члена комиссии, на основании личного заявления об исключении из его состава;</w:t>
      </w:r>
    </w:p>
    <w:p w:rsidR="000A371F" w:rsidRDefault="001F03BC">
      <w:pPr>
        <w:pStyle w:val="1"/>
        <w:numPr>
          <w:ilvl w:val="0"/>
          <w:numId w:val="4"/>
        </w:numPr>
        <w:shd w:val="clear" w:color="auto" w:fill="auto"/>
        <w:spacing w:after="0" w:line="293" w:lineRule="exact"/>
        <w:ind w:left="20"/>
        <w:jc w:val="both"/>
      </w:pPr>
      <w:r>
        <w:t xml:space="preserve"> в случае невозможности исполнения членом комиссии своих обязанностей по состоянию здоровья;</w:t>
      </w:r>
    </w:p>
    <w:p w:rsidR="000A371F" w:rsidRDefault="001F03BC">
      <w:pPr>
        <w:pStyle w:val="1"/>
        <w:numPr>
          <w:ilvl w:val="0"/>
          <w:numId w:val="4"/>
        </w:numPr>
        <w:shd w:val="clear" w:color="auto" w:fill="auto"/>
        <w:spacing w:after="0" w:line="293" w:lineRule="exact"/>
        <w:ind w:left="20"/>
        <w:jc w:val="both"/>
      </w:pPr>
      <w:r>
        <w:t xml:space="preserve"> по требованию не менее 2/3 чле</w:t>
      </w:r>
      <w:r w:rsidR="002E256C">
        <w:t>нов комиссии</w:t>
      </w:r>
      <w:r>
        <w:t>, выраженному в письменной форме;</w:t>
      </w:r>
    </w:p>
    <w:p w:rsidR="000A371F" w:rsidRDefault="002E256C">
      <w:pPr>
        <w:pStyle w:val="1"/>
        <w:numPr>
          <w:ilvl w:val="0"/>
          <w:numId w:val="4"/>
        </w:numPr>
        <w:shd w:val="clear" w:color="auto" w:fill="auto"/>
        <w:spacing w:after="0"/>
        <w:ind w:left="20" w:right="20"/>
        <w:jc w:val="both"/>
      </w:pPr>
      <w:r>
        <w:t xml:space="preserve"> в случае отчисления из школы</w:t>
      </w:r>
      <w:r w:rsidR="001F03BC">
        <w:t xml:space="preserve"> учащегося, родителем (законным представителем) которого является член комиссии, или увольнения работника - члена комиссии;</w:t>
      </w:r>
    </w:p>
    <w:p w:rsidR="000A371F" w:rsidRDefault="001F03BC">
      <w:pPr>
        <w:pStyle w:val="1"/>
        <w:numPr>
          <w:ilvl w:val="0"/>
          <w:numId w:val="4"/>
        </w:numPr>
        <w:shd w:val="clear" w:color="auto" w:fill="auto"/>
        <w:spacing w:after="0"/>
        <w:ind w:left="20"/>
        <w:jc w:val="both"/>
      </w:pPr>
      <w:r>
        <w:t xml:space="preserve"> в случае привлечения члена комиссии к уголовной ответственности.</w:t>
      </w:r>
    </w:p>
    <w:p w:rsidR="000A371F" w:rsidRDefault="001F03BC">
      <w:pPr>
        <w:pStyle w:val="1"/>
        <w:numPr>
          <w:ilvl w:val="0"/>
          <w:numId w:val="3"/>
        </w:numPr>
        <w:shd w:val="clear" w:color="auto" w:fill="auto"/>
        <w:spacing w:after="0"/>
        <w:ind w:left="20" w:right="20"/>
        <w:jc w:val="both"/>
      </w:pPr>
      <w:r>
        <w:t xml:space="preserve"> В случае досрочного прекращения полномочий члена комиссии в её состав избирается новый представитель от соответствующей категории участников образовательного процесса в соответствии с п. 2.3. настоящего Положения.</w:t>
      </w:r>
    </w:p>
    <w:p w:rsidR="000A371F" w:rsidRDefault="001F03BC">
      <w:pPr>
        <w:pStyle w:val="1"/>
        <w:numPr>
          <w:ilvl w:val="0"/>
          <w:numId w:val="3"/>
        </w:numPr>
        <w:shd w:val="clear" w:color="auto" w:fill="auto"/>
        <w:spacing w:after="0"/>
        <w:ind w:left="20" w:right="20"/>
        <w:jc w:val="both"/>
      </w:pPr>
      <w:r>
        <w:t>Комиссия избирает из своего состава председателя и секретаря простым большинством голосов от общего числа членов комиссии.</w:t>
      </w:r>
    </w:p>
    <w:p w:rsidR="000A371F" w:rsidRDefault="001F03BC">
      <w:pPr>
        <w:pStyle w:val="1"/>
        <w:numPr>
          <w:ilvl w:val="0"/>
          <w:numId w:val="3"/>
        </w:numPr>
        <w:shd w:val="clear" w:color="auto" w:fill="auto"/>
        <w:spacing w:after="0"/>
        <w:ind w:left="20" w:right="20"/>
        <w:jc w:val="both"/>
      </w:pPr>
      <w:r>
        <w:t xml:space="preserve"> Комиссия вправе в любое время переизбрать своего председателя простым большинством голосов от общего числа членов комиссии.</w:t>
      </w:r>
    </w:p>
    <w:p w:rsidR="000A371F" w:rsidRDefault="001F03BC">
      <w:pPr>
        <w:pStyle w:val="1"/>
        <w:numPr>
          <w:ilvl w:val="0"/>
          <w:numId w:val="3"/>
        </w:numPr>
        <w:shd w:val="clear" w:color="auto" w:fill="auto"/>
        <w:spacing w:after="0"/>
        <w:ind w:left="20"/>
        <w:jc w:val="both"/>
      </w:pPr>
      <w:r>
        <w:t xml:space="preserve"> Председатель комиссии:</w:t>
      </w:r>
    </w:p>
    <w:p w:rsidR="000A371F" w:rsidRDefault="001F03BC">
      <w:pPr>
        <w:pStyle w:val="1"/>
        <w:numPr>
          <w:ilvl w:val="0"/>
          <w:numId w:val="4"/>
        </w:numPr>
        <w:shd w:val="clear" w:color="auto" w:fill="auto"/>
        <w:spacing w:after="0"/>
        <w:ind w:left="20"/>
        <w:jc w:val="both"/>
      </w:pPr>
      <w:r>
        <w:t xml:space="preserve"> осуществляет общее руководство деятельностью комиссии;</w:t>
      </w:r>
    </w:p>
    <w:p w:rsidR="000A371F" w:rsidRDefault="001F03BC">
      <w:pPr>
        <w:pStyle w:val="1"/>
        <w:numPr>
          <w:ilvl w:val="0"/>
          <w:numId w:val="4"/>
        </w:numPr>
        <w:shd w:val="clear" w:color="auto" w:fill="auto"/>
        <w:spacing w:after="0"/>
        <w:ind w:left="20"/>
        <w:jc w:val="both"/>
      </w:pPr>
      <w:r>
        <w:t xml:space="preserve"> ведёт заседание комиссии;</w:t>
      </w:r>
    </w:p>
    <w:p w:rsidR="000A371F" w:rsidRDefault="001F03BC">
      <w:pPr>
        <w:pStyle w:val="1"/>
        <w:numPr>
          <w:ilvl w:val="0"/>
          <w:numId w:val="4"/>
        </w:numPr>
        <w:shd w:val="clear" w:color="auto" w:fill="auto"/>
        <w:spacing w:after="0"/>
        <w:ind w:left="20"/>
        <w:jc w:val="both"/>
      </w:pPr>
      <w:r>
        <w:t xml:space="preserve"> подписывает протокол заседания комиссии.</w:t>
      </w:r>
    </w:p>
    <w:p w:rsidR="000A371F" w:rsidRDefault="001F03BC">
      <w:pPr>
        <w:pStyle w:val="1"/>
        <w:numPr>
          <w:ilvl w:val="0"/>
          <w:numId w:val="3"/>
        </w:numPr>
        <w:shd w:val="clear" w:color="auto" w:fill="auto"/>
        <w:spacing w:after="0"/>
        <w:ind w:left="20" w:right="20"/>
        <w:jc w:val="both"/>
      </w:pPr>
      <w:r>
        <w:t xml:space="preserve"> В случае отсутствия председателя комиссии, его функции осуществляет его заместитель, избираемый членами комиссии из их числа простым большинством голосов от общего числа членов комиссии, или один из членов комиссии по решению комиссии.</w:t>
      </w:r>
    </w:p>
    <w:p w:rsidR="000A371F" w:rsidRDefault="001F03BC">
      <w:pPr>
        <w:pStyle w:val="1"/>
        <w:numPr>
          <w:ilvl w:val="0"/>
          <w:numId w:val="3"/>
        </w:numPr>
        <w:shd w:val="clear" w:color="auto" w:fill="auto"/>
        <w:spacing w:after="0"/>
        <w:ind w:left="20"/>
        <w:jc w:val="both"/>
      </w:pPr>
      <w:r>
        <w:t xml:space="preserve"> Секретарь комиссии:</w:t>
      </w:r>
    </w:p>
    <w:p w:rsidR="000A371F" w:rsidRDefault="001F03BC">
      <w:pPr>
        <w:pStyle w:val="1"/>
        <w:numPr>
          <w:ilvl w:val="0"/>
          <w:numId w:val="4"/>
        </w:numPr>
        <w:shd w:val="clear" w:color="auto" w:fill="auto"/>
        <w:spacing w:after="0"/>
        <w:ind w:left="20"/>
        <w:jc w:val="both"/>
      </w:pPr>
      <w:r>
        <w:t xml:space="preserve"> отвечает за подготовку заседаний комиссии;</w:t>
      </w:r>
    </w:p>
    <w:p w:rsidR="000A371F" w:rsidRDefault="001F03BC">
      <w:pPr>
        <w:pStyle w:val="1"/>
        <w:numPr>
          <w:ilvl w:val="0"/>
          <w:numId w:val="4"/>
        </w:numPr>
        <w:shd w:val="clear" w:color="auto" w:fill="auto"/>
        <w:spacing w:after="0"/>
        <w:ind w:left="20" w:right="20"/>
        <w:jc w:val="both"/>
      </w:pPr>
      <w:r>
        <w:t xml:space="preserve"> ведёт протоколы заседаний комиссии и несёт ответственность за достоверность отражённых в нём сведений, а также осуществляет рассылку извещений о месте и сроках проведения заседаний комиссии.</w:t>
      </w:r>
    </w:p>
    <w:p w:rsidR="000A371F" w:rsidRDefault="001F03BC">
      <w:pPr>
        <w:pStyle w:val="1"/>
        <w:numPr>
          <w:ilvl w:val="0"/>
          <w:numId w:val="3"/>
        </w:numPr>
        <w:shd w:val="clear" w:color="auto" w:fill="auto"/>
        <w:spacing w:after="0"/>
        <w:ind w:left="20" w:right="20"/>
        <w:jc w:val="both"/>
      </w:pPr>
      <w:r>
        <w:t xml:space="preserve"> Организационной формой работы комиссии являются заседания, которые проводятся по мере необходимости, в связи поступившими в комиссию обращениями от участников образовательных отношений.</w:t>
      </w:r>
    </w:p>
    <w:p w:rsidR="000A371F" w:rsidRDefault="001F03BC">
      <w:pPr>
        <w:pStyle w:val="1"/>
        <w:numPr>
          <w:ilvl w:val="0"/>
          <w:numId w:val="3"/>
        </w:numPr>
        <w:shd w:val="clear" w:color="auto" w:fill="auto"/>
        <w:spacing w:after="0"/>
        <w:ind w:left="20" w:right="20"/>
        <w:jc w:val="both"/>
      </w:pPr>
      <w:r>
        <w:t xml:space="preserve"> Решение о проведении заседания комиссии принимается её председателем на основании обращения (жалобы, заявления, предложения) участника образовательных отношений не позднее 5 календарных дней с момента поступления такого обращения.</w:t>
      </w:r>
    </w:p>
    <w:p w:rsidR="000A371F" w:rsidRDefault="001F03BC">
      <w:pPr>
        <w:pStyle w:val="1"/>
        <w:numPr>
          <w:ilvl w:val="0"/>
          <w:numId w:val="3"/>
        </w:numPr>
        <w:shd w:val="clear" w:color="auto" w:fill="auto"/>
        <w:spacing w:after="0"/>
        <w:ind w:left="20" w:right="20"/>
        <w:jc w:val="both"/>
      </w:pPr>
      <w:r>
        <w:t xml:space="preserve"> Обращение в комиссию могут направлять участники образовательных отношений: родители (законные представители) несовершеннолетних учащихся, педагогичес</w:t>
      </w:r>
      <w:r w:rsidR="002E256C">
        <w:t>кие работники, учащиеся</w:t>
      </w:r>
      <w:r>
        <w:t>.</w:t>
      </w:r>
    </w:p>
    <w:p w:rsidR="000A371F" w:rsidRDefault="001F03BC">
      <w:pPr>
        <w:pStyle w:val="1"/>
        <w:numPr>
          <w:ilvl w:val="0"/>
          <w:numId w:val="3"/>
        </w:numPr>
        <w:shd w:val="clear" w:color="auto" w:fill="auto"/>
        <w:spacing w:after="0"/>
        <w:ind w:left="20" w:right="20"/>
        <w:jc w:val="both"/>
      </w:pPr>
      <w:r>
        <w:t xml:space="preserve"> Обращение подаётся в письменной форме. В обращении (жалобе) указываются конкретные факты или признаки нарушения прав участников образовательных отношений, лица, допустившие нарушения, обстоятельства произошедшего</w:t>
      </w:r>
    </w:p>
    <w:p w:rsidR="000A371F" w:rsidRDefault="001F03BC">
      <w:pPr>
        <w:pStyle w:val="1"/>
        <w:numPr>
          <w:ilvl w:val="0"/>
          <w:numId w:val="3"/>
        </w:numPr>
        <w:shd w:val="clear" w:color="auto" w:fill="auto"/>
        <w:spacing w:after="0"/>
        <w:ind w:left="20" w:right="20"/>
        <w:jc w:val="both"/>
      </w:pPr>
      <w:r>
        <w:lastRenderedPageBreak/>
        <w:t xml:space="preserve"> Срок обращения в комиссию составляет 30 календарных дней со дня, когда участник (участники) образовательных отношений узнал (узнали) или должен был (должны были) узнать о нарушении своего права (своих прав).</w:t>
      </w:r>
    </w:p>
    <w:p w:rsidR="000A371F" w:rsidRDefault="001F03BC">
      <w:pPr>
        <w:pStyle w:val="1"/>
        <w:numPr>
          <w:ilvl w:val="0"/>
          <w:numId w:val="3"/>
        </w:numPr>
        <w:shd w:val="clear" w:color="auto" w:fill="auto"/>
        <w:spacing w:after="0"/>
        <w:ind w:left="20" w:right="20"/>
        <w:jc w:val="both"/>
      </w:pPr>
      <w:r>
        <w:t xml:space="preserve"> Комиссия принимает решение не позднее 10 календарных дней с момента начала его рассмотрения. Заседание комиссии правомочно, если все члены комиссии извещены о времени и месте его проведения и на нем прису</w:t>
      </w:r>
      <w:r w:rsidR="002E256C">
        <w:t xml:space="preserve">тствуют не менее 2/3 </w:t>
      </w:r>
      <w:r>
        <w:t xml:space="preserve"> от общего числа членов комиссии, определенного настоящим Положением.</w:t>
      </w:r>
    </w:p>
    <w:p w:rsidR="000A371F" w:rsidRDefault="001F03BC">
      <w:pPr>
        <w:pStyle w:val="1"/>
        <w:numPr>
          <w:ilvl w:val="0"/>
          <w:numId w:val="5"/>
        </w:numPr>
        <w:shd w:val="clear" w:color="auto" w:fill="auto"/>
        <w:spacing w:after="0"/>
        <w:ind w:left="20" w:right="20"/>
        <w:jc w:val="both"/>
      </w:pPr>
      <w:r>
        <w:t xml:space="preserve"> При отсутствии на заседании комиссии по уважительной причине члена комиссии представленное им в письменной форме мнение учитывается при определении наличия кворума и результатов голосования.</w:t>
      </w:r>
    </w:p>
    <w:p w:rsidR="000A371F" w:rsidRDefault="001F03BC">
      <w:pPr>
        <w:pStyle w:val="1"/>
        <w:numPr>
          <w:ilvl w:val="0"/>
          <w:numId w:val="5"/>
        </w:numPr>
        <w:shd w:val="clear" w:color="auto" w:fill="auto"/>
        <w:spacing w:after="0"/>
        <w:ind w:left="20" w:right="20"/>
        <w:jc w:val="both"/>
      </w:pPr>
      <w:r>
        <w:t xml:space="preserve"> Лицо, направившее в комиссию обращение, вправе присутствовать при рассмотрении этого обращения на заседании комиссии. Лица, чьи действия (бездействия) обжалуются в обращении, также вправе присутствовать на заседании комиссии и давать пояснения. Для объективного и всестороннее</w:t>
      </w:r>
      <w:r w:rsidR="006B6933">
        <w:t>го</w:t>
      </w:r>
      <w:r>
        <w:t xml:space="preserve"> рассмотрения обращения комиссия вправе приглашать на заседания и заслушивать иных участников образовательных отношений. Неявка данных лиц на заседание комиссии либо немотивированный отказ от дачи показаний и пояснений не являются препятствием для рассмотрения обращения по существу. До оглашения окончательного решения комиссия вправе удалить присутствующих (приглашённых) лиц, не являющихся членами комиссии.</w:t>
      </w:r>
    </w:p>
    <w:p w:rsidR="000A371F" w:rsidRDefault="001F03BC">
      <w:pPr>
        <w:pStyle w:val="1"/>
        <w:numPr>
          <w:ilvl w:val="0"/>
          <w:numId w:val="5"/>
        </w:numPr>
        <w:shd w:val="clear" w:color="auto" w:fill="auto"/>
        <w:spacing w:after="0"/>
        <w:ind w:left="20" w:right="20"/>
        <w:jc w:val="both"/>
      </w:pPr>
      <w:r>
        <w:t xml:space="preserve"> Члены комиссии и лица, участвовавшие в её заседании, не вправе разглашать сведения, ставшие им известными в ходе работы комиссии.</w:t>
      </w:r>
    </w:p>
    <w:p w:rsidR="000A371F" w:rsidRDefault="001F03BC">
      <w:pPr>
        <w:pStyle w:val="1"/>
        <w:numPr>
          <w:ilvl w:val="0"/>
          <w:numId w:val="5"/>
        </w:numPr>
        <w:shd w:val="clear" w:color="auto" w:fill="auto"/>
        <w:spacing w:after="0"/>
        <w:ind w:left="20" w:right="20"/>
        <w:jc w:val="both"/>
      </w:pPr>
      <w:r>
        <w:t xml:space="preserve">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0A371F" w:rsidRDefault="001F03BC">
      <w:pPr>
        <w:pStyle w:val="1"/>
        <w:numPr>
          <w:ilvl w:val="0"/>
          <w:numId w:val="5"/>
        </w:numPr>
        <w:shd w:val="clear" w:color="auto" w:fill="auto"/>
        <w:spacing w:after="0"/>
        <w:ind w:left="20" w:right="20"/>
        <w:jc w:val="both"/>
      </w:pPr>
      <w:r>
        <w:t xml:space="preserve"> В случае если в комиссию поступило обращение на члена комиссии, он не принимает участия в работе комиссии по рассмотрению соответствующего обращения.</w:t>
      </w:r>
    </w:p>
    <w:p w:rsidR="000A371F" w:rsidRDefault="001F03BC">
      <w:pPr>
        <w:pStyle w:val="1"/>
        <w:numPr>
          <w:ilvl w:val="0"/>
          <w:numId w:val="5"/>
        </w:numPr>
        <w:shd w:val="clear" w:color="auto" w:fill="auto"/>
        <w:spacing w:after="0"/>
        <w:ind w:left="20" w:right="20"/>
        <w:jc w:val="both"/>
      </w:pPr>
      <w:r>
        <w:t xml:space="preserve">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0A371F" w:rsidRDefault="001F03BC">
      <w:pPr>
        <w:pStyle w:val="1"/>
        <w:numPr>
          <w:ilvl w:val="0"/>
          <w:numId w:val="5"/>
        </w:numPr>
        <w:shd w:val="clear" w:color="auto" w:fill="auto"/>
        <w:spacing w:after="0"/>
        <w:ind w:left="20" w:right="20"/>
        <w:jc w:val="both"/>
      </w:pPr>
      <w:r>
        <w:t xml:space="preserve"> В случае установления комиссией признаков дисциплинарного проступка в действиях </w:t>
      </w:r>
      <w:r w:rsidR="006B6933">
        <w:t xml:space="preserve">(бездействии) работника </w:t>
      </w:r>
      <w:r>
        <w:t xml:space="preserve"> информация об этом п</w:t>
      </w:r>
      <w:r w:rsidR="006B6933">
        <w:t>редставляется директору школы</w:t>
      </w:r>
      <w:r>
        <w:t xml:space="preserve"> для решения вопроса о </w:t>
      </w:r>
      <w:r w:rsidR="006B6933">
        <w:t xml:space="preserve">применении к работнику </w:t>
      </w:r>
      <w:r>
        <w:t>мер ответственности, предусмотренных законодательством.</w:t>
      </w:r>
    </w:p>
    <w:p w:rsidR="000A371F" w:rsidRDefault="001F03BC">
      <w:pPr>
        <w:pStyle w:val="1"/>
        <w:numPr>
          <w:ilvl w:val="0"/>
          <w:numId w:val="5"/>
        </w:numPr>
        <w:shd w:val="clear" w:color="auto" w:fill="auto"/>
        <w:spacing w:after="0"/>
        <w:ind w:left="20" w:right="20"/>
        <w:jc w:val="both"/>
      </w:pPr>
      <w:r>
        <w:t xml:space="preserve"> В случае установления фактов нарушения прав участников образовательных отношений комиссия принимает решение, направленное на восстановление нарушенных прав. На лиц, допустивших нарушение прав учащихся, родителей (законных представителей) несовершеннолетних учащихся, а также работнико</w:t>
      </w:r>
      <w:r w:rsidR="006B6933">
        <w:t>в школы</w:t>
      </w:r>
      <w:r>
        <w:t>, комиссия возлагает обязанности по устранению выявленных нарушений и (или) недопущению нарушений в будущем.</w:t>
      </w:r>
    </w:p>
    <w:p w:rsidR="000A371F" w:rsidRDefault="001F03BC">
      <w:pPr>
        <w:pStyle w:val="1"/>
        <w:numPr>
          <w:ilvl w:val="0"/>
          <w:numId w:val="5"/>
        </w:numPr>
        <w:shd w:val="clear" w:color="auto" w:fill="auto"/>
        <w:spacing w:after="0"/>
        <w:ind w:left="20" w:right="20"/>
        <w:jc w:val="both"/>
      </w:pPr>
      <w:r>
        <w:t xml:space="preserve"> Комиссия отказывает в удовлетворении жалобы на нарушение прав заявителя, если посчитает жалобу необоснованной, не выявит факты указанных нарушений, не установит причинно-следственную связь между поведением лица, действия которого обжалуются, и нарушением прав лица, подавшего жалобу или его законного представителя.</w:t>
      </w:r>
    </w:p>
    <w:p w:rsidR="000A371F" w:rsidRDefault="001F03BC">
      <w:pPr>
        <w:pStyle w:val="1"/>
        <w:numPr>
          <w:ilvl w:val="0"/>
          <w:numId w:val="5"/>
        </w:numPr>
        <w:shd w:val="clear" w:color="auto" w:fill="auto"/>
        <w:spacing w:after="0"/>
        <w:ind w:left="20" w:right="20"/>
        <w:jc w:val="both"/>
      </w:pPr>
      <w:r>
        <w:t xml:space="preserve"> Решение комиссии принимается открытым голосованием. Решение комиссии считается принятым при условии, что за него проголосовало большинство участвующих в голосовании членов комиссии.</w:t>
      </w:r>
    </w:p>
    <w:p w:rsidR="000A371F" w:rsidRDefault="000A371F" w:rsidP="006B6933">
      <w:pPr>
        <w:pStyle w:val="1"/>
        <w:shd w:val="clear" w:color="auto" w:fill="auto"/>
        <w:spacing w:after="0"/>
        <w:ind w:left="20" w:right="20"/>
        <w:jc w:val="both"/>
      </w:pPr>
    </w:p>
    <w:p w:rsidR="000A371F" w:rsidRDefault="001F03BC">
      <w:pPr>
        <w:pStyle w:val="1"/>
        <w:numPr>
          <w:ilvl w:val="0"/>
          <w:numId w:val="5"/>
        </w:numPr>
        <w:shd w:val="clear" w:color="auto" w:fill="auto"/>
        <w:spacing w:after="0"/>
        <w:ind w:left="20" w:right="20"/>
        <w:jc w:val="both"/>
      </w:pPr>
      <w:r>
        <w:t xml:space="preserve"> Решение комиссии оформляется протоколом, который подписывается председателем и секретарем комиссии.</w:t>
      </w:r>
    </w:p>
    <w:p w:rsidR="000A371F" w:rsidRDefault="001F03BC">
      <w:pPr>
        <w:pStyle w:val="1"/>
        <w:numPr>
          <w:ilvl w:val="0"/>
          <w:numId w:val="5"/>
        </w:numPr>
        <w:shd w:val="clear" w:color="auto" w:fill="auto"/>
        <w:spacing w:after="0"/>
        <w:ind w:left="20" w:right="20"/>
        <w:jc w:val="both"/>
      </w:pPr>
      <w:r>
        <w:t xml:space="preserve"> Член комиссии, не согласный с её решением, вправе в письменной форме изложить своё мнение, которое подлежит обязательному приобщению к протоколу заседания комиссии.</w:t>
      </w:r>
    </w:p>
    <w:p w:rsidR="000A371F" w:rsidRDefault="001F03BC">
      <w:pPr>
        <w:pStyle w:val="1"/>
        <w:numPr>
          <w:ilvl w:val="0"/>
          <w:numId w:val="5"/>
        </w:numPr>
        <w:shd w:val="clear" w:color="auto" w:fill="auto"/>
        <w:spacing w:after="0"/>
        <w:ind w:left="20" w:right="20"/>
        <w:jc w:val="both"/>
      </w:pPr>
      <w:r>
        <w:t xml:space="preserve"> Решение комиссии является обязательным для всех участников обра</w:t>
      </w:r>
      <w:r w:rsidR="006B6933">
        <w:t xml:space="preserve">зовательных отношений </w:t>
      </w:r>
      <w:r>
        <w:t xml:space="preserve"> и подлежит исполнению в сроки, предусмотренные указанным решением.</w:t>
      </w:r>
    </w:p>
    <w:p w:rsidR="000A371F" w:rsidRDefault="001F03BC">
      <w:pPr>
        <w:pStyle w:val="1"/>
        <w:numPr>
          <w:ilvl w:val="0"/>
          <w:numId w:val="5"/>
        </w:numPr>
        <w:shd w:val="clear" w:color="auto" w:fill="auto"/>
        <w:spacing w:after="0"/>
        <w:ind w:left="20" w:right="20"/>
        <w:jc w:val="both"/>
      </w:pPr>
      <w:r>
        <w:t xml:space="preserve"> Копии протокола заседания комиссии в 3-дневный срок со дня заседания</w:t>
      </w:r>
      <w:r w:rsidR="006B6933">
        <w:t xml:space="preserve"> направляются директору</w:t>
      </w:r>
      <w:r>
        <w:t>, полностью или в виде выписок из протокола - заинтересованным лицам.</w:t>
      </w:r>
    </w:p>
    <w:p w:rsidR="000A371F" w:rsidRDefault="001F03BC">
      <w:pPr>
        <w:pStyle w:val="1"/>
        <w:numPr>
          <w:ilvl w:val="0"/>
          <w:numId w:val="5"/>
        </w:numPr>
        <w:shd w:val="clear" w:color="auto" w:fill="auto"/>
        <w:spacing w:after="0"/>
        <w:ind w:left="20" w:right="20"/>
        <w:jc w:val="both"/>
      </w:pPr>
      <w:r>
        <w:t xml:space="preserve"> Решение комиссии может быть обжаловано в установленном законодательством Российской Федерации порядке.</w:t>
      </w:r>
    </w:p>
    <w:p w:rsidR="000A371F" w:rsidRDefault="001F03BC">
      <w:pPr>
        <w:pStyle w:val="1"/>
        <w:numPr>
          <w:ilvl w:val="0"/>
          <w:numId w:val="5"/>
        </w:numPr>
        <w:shd w:val="clear" w:color="auto" w:fill="auto"/>
        <w:spacing w:after="0"/>
        <w:ind w:left="20" w:right="20"/>
        <w:jc w:val="both"/>
      </w:pPr>
      <w:r>
        <w:t xml:space="preserve"> Заявление о наличии или об отсутствии конфликта интересов педагогического работника рассматривается комиссией в случае, если стороны самостоятельно не урегулировали разногласия при </w:t>
      </w:r>
      <w:r>
        <w:lastRenderedPageBreak/>
        <w:t>непосредственных переговорах.</w:t>
      </w:r>
    </w:p>
    <w:p w:rsidR="000A371F" w:rsidRDefault="001F03BC">
      <w:pPr>
        <w:pStyle w:val="1"/>
        <w:numPr>
          <w:ilvl w:val="0"/>
          <w:numId w:val="5"/>
        </w:numPr>
        <w:shd w:val="clear" w:color="auto" w:fill="auto"/>
        <w:spacing w:after="0"/>
        <w:ind w:left="20" w:right="20"/>
        <w:jc w:val="both"/>
      </w:pPr>
      <w:r>
        <w:t xml:space="preserve"> Председатель комиссии организует ознакомление педагогического работника, в отношении которого рассматривается вопрос об урегулировании конфликта интересов, членов комиссии и других лиц, участвующих в заседании комиссии, с информацией, поступившей в комиссию, и результатами её проверки.</w:t>
      </w:r>
    </w:p>
    <w:p w:rsidR="000A371F" w:rsidRDefault="001F03BC">
      <w:pPr>
        <w:pStyle w:val="1"/>
        <w:numPr>
          <w:ilvl w:val="0"/>
          <w:numId w:val="5"/>
        </w:numPr>
        <w:shd w:val="clear" w:color="auto" w:fill="auto"/>
        <w:spacing w:after="0"/>
        <w:ind w:left="20" w:right="20"/>
        <w:jc w:val="both"/>
      </w:pPr>
      <w:r>
        <w:t xml:space="preserve"> По итогам рассмотрения вопроса о наличии или об отсутствии конфликта интересов педагогического работника комиссия принимает одно из следующих решений:</w:t>
      </w:r>
    </w:p>
    <w:p w:rsidR="000A371F" w:rsidRDefault="001F03BC">
      <w:pPr>
        <w:pStyle w:val="1"/>
        <w:shd w:val="clear" w:color="auto" w:fill="auto"/>
        <w:spacing w:after="0"/>
        <w:ind w:left="20" w:right="20"/>
        <w:jc w:val="both"/>
      </w:pPr>
      <w:r>
        <w:t>а) установить, что педагогический работник соблюдал требования об урегулировании конфликта интересов;</w:t>
      </w:r>
    </w:p>
    <w:p w:rsidR="000A371F" w:rsidRDefault="001F03BC">
      <w:pPr>
        <w:pStyle w:val="1"/>
        <w:shd w:val="clear" w:color="auto" w:fill="auto"/>
        <w:spacing w:after="0"/>
        <w:ind w:left="20" w:right="20"/>
        <w:jc w:val="both"/>
      </w:pPr>
      <w:r>
        <w:t>б) установить, что педагогический работник не соблюдал требования об урегулировании конфликта интересов. В этом случае комисси</w:t>
      </w:r>
      <w:r w:rsidR="006B6933">
        <w:t>я рекомендует директору школы</w:t>
      </w:r>
      <w:r>
        <w:t xml:space="preserve"> указать педагогическому работнику на недопустимость нарушения требований урегулирования конфликта интересов либо применить к педагогическому работнику конкретную меру ответственности.</w:t>
      </w:r>
    </w:p>
    <w:p w:rsidR="000A371F" w:rsidRDefault="001F03BC">
      <w:pPr>
        <w:pStyle w:val="1"/>
        <w:numPr>
          <w:ilvl w:val="0"/>
          <w:numId w:val="5"/>
        </w:numPr>
        <w:shd w:val="clear" w:color="auto" w:fill="auto"/>
        <w:spacing w:after="0"/>
        <w:ind w:left="20" w:right="20"/>
        <w:jc w:val="both"/>
      </w:pPr>
      <w:r>
        <w:t xml:space="preserve"> 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требований об урегулировании конфликта интересов.</w:t>
      </w:r>
    </w:p>
    <w:p w:rsidR="000A371F" w:rsidRDefault="001F03BC">
      <w:pPr>
        <w:pStyle w:val="1"/>
        <w:numPr>
          <w:ilvl w:val="0"/>
          <w:numId w:val="5"/>
        </w:numPr>
        <w:shd w:val="clear" w:color="auto" w:fill="auto"/>
        <w:spacing w:after="0"/>
        <w:ind w:left="20" w:right="20"/>
        <w:jc w:val="both"/>
      </w:pPr>
      <w:r>
        <w:t xml:space="preserve"> В комиссию принимаются заявления по вопросам применения лока</w:t>
      </w:r>
      <w:r w:rsidR="008720F3">
        <w:t>льных нормативных актов школы</w:t>
      </w:r>
      <w:r>
        <w:t>.</w:t>
      </w:r>
    </w:p>
    <w:p w:rsidR="000A371F" w:rsidRDefault="001F03BC">
      <w:pPr>
        <w:pStyle w:val="1"/>
        <w:numPr>
          <w:ilvl w:val="0"/>
          <w:numId w:val="5"/>
        </w:numPr>
        <w:shd w:val="clear" w:color="auto" w:fill="auto"/>
        <w:spacing w:after="0"/>
        <w:ind w:left="20" w:right="20"/>
        <w:jc w:val="both"/>
      </w:pPr>
      <w:r>
        <w:t xml:space="preserve"> Если нарушения прав участников образовательных отношений возникли вслед</w:t>
      </w:r>
      <w:r w:rsidR="008720F3">
        <w:t>ствие принятия решения школой</w:t>
      </w:r>
      <w:r>
        <w:t>, в том числе вследствие издания локального нормативного акта, комиссия принимает решение об</w:t>
      </w:r>
      <w:r w:rsidR="008720F3">
        <w:t xml:space="preserve"> отмене данного решения </w:t>
      </w:r>
      <w:r>
        <w:t xml:space="preserve"> (локального нормативного акта) и указывает срок исполнения решения.</w:t>
      </w:r>
    </w:p>
    <w:p w:rsidR="000A371F" w:rsidRDefault="001F03BC">
      <w:pPr>
        <w:pStyle w:val="1"/>
        <w:numPr>
          <w:ilvl w:val="0"/>
          <w:numId w:val="5"/>
        </w:numPr>
        <w:shd w:val="clear" w:color="auto" w:fill="auto"/>
        <w:spacing w:after="0"/>
        <w:ind w:left="20" w:right="20"/>
        <w:jc w:val="both"/>
      </w:pPr>
      <w:r>
        <w:t xml:space="preserve"> По итогам рассмотрения вопроса применения локальных нормативных актов комиссия принимает одно из следующих решений:</w:t>
      </w:r>
    </w:p>
    <w:p w:rsidR="000A371F" w:rsidRDefault="001F03BC">
      <w:pPr>
        <w:pStyle w:val="1"/>
        <w:shd w:val="clear" w:color="auto" w:fill="auto"/>
        <w:spacing w:after="0"/>
        <w:ind w:left="20"/>
        <w:jc w:val="both"/>
      </w:pPr>
      <w:r>
        <w:t>а) установить соблюдение требований локального нормативного акта;</w:t>
      </w:r>
    </w:p>
    <w:p w:rsidR="000A371F" w:rsidRDefault="001F03BC">
      <w:pPr>
        <w:pStyle w:val="1"/>
        <w:shd w:val="clear" w:color="auto" w:fill="auto"/>
        <w:spacing w:after="0"/>
        <w:ind w:left="20" w:right="20"/>
        <w:jc w:val="both"/>
      </w:pPr>
      <w:r>
        <w:t>б) установить несоблюдение требований локального нормативного акта. В</w:t>
      </w:r>
      <w:r w:rsidR="008720F3">
        <w:t xml:space="preserve"> этом случае директор</w:t>
      </w:r>
      <w:r>
        <w:t xml:space="preserve"> обязан принять меры по обеспечению соблюдения требования локального нормативного акта.</w:t>
      </w:r>
    </w:p>
    <w:p w:rsidR="000A371F" w:rsidRDefault="001F03BC">
      <w:pPr>
        <w:pStyle w:val="1"/>
        <w:numPr>
          <w:ilvl w:val="0"/>
          <w:numId w:val="5"/>
        </w:numPr>
        <w:shd w:val="clear" w:color="auto" w:fill="auto"/>
        <w:spacing w:after="0"/>
        <w:ind w:left="20"/>
        <w:jc w:val="both"/>
      </w:pPr>
      <w:r>
        <w:t xml:space="preserve"> Решения комиссии исполняются в установленные ею сроки.</w:t>
      </w:r>
    </w:p>
    <w:p w:rsidR="000A371F" w:rsidRDefault="001F03BC">
      <w:pPr>
        <w:pStyle w:val="1"/>
        <w:numPr>
          <w:ilvl w:val="0"/>
          <w:numId w:val="5"/>
        </w:numPr>
        <w:shd w:val="clear" w:color="auto" w:fill="auto"/>
        <w:spacing w:after="0"/>
        <w:ind w:left="20" w:right="20"/>
        <w:jc w:val="both"/>
      </w:pPr>
      <w:r>
        <w:t xml:space="preserve"> Контроль исполнения решения, принятого комиссией по рассматриваемому вопросу, осуществляется членом комиссии, на которого этот контроль возложен комиссией.</w:t>
      </w:r>
    </w:p>
    <w:p w:rsidR="000A371F" w:rsidRDefault="001F03BC">
      <w:pPr>
        <w:pStyle w:val="1"/>
        <w:numPr>
          <w:ilvl w:val="0"/>
          <w:numId w:val="5"/>
        </w:numPr>
        <w:shd w:val="clear" w:color="auto" w:fill="auto"/>
        <w:spacing w:after="0"/>
        <w:ind w:left="20" w:right="20"/>
        <w:jc w:val="both"/>
      </w:pPr>
      <w:r>
        <w:t xml:space="preserve"> Для исполнения решений комиссии могут быть подготовлены проекты лока</w:t>
      </w:r>
      <w:r w:rsidR="008720F3">
        <w:t>льных нормативных актов</w:t>
      </w:r>
      <w:r>
        <w:t>, приказов или</w:t>
      </w:r>
      <w:r w:rsidR="008720F3">
        <w:t xml:space="preserve"> распоряжений директора</w:t>
      </w:r>
      <w:r>
        <w:t>.</w:t>
      </w:r>
    </w:p>
    <w:p w:rsidR="000A371F" w:rsidRDefault="001F03BC">
      <w:pPr>
        <w:pStyle w:val="11"/>
        <w:keepNext/>
        <w:keepLines/>
        <w:numPr>
          <w:ilvl w:val="0"/>
          <w:numId w:val="1"/>
        </w:numPr>
        <w:shd w:val="clear" w:color="auto" w:fill="auto"/>
        <w:tabs>
          <w:tab w:val="left" w:pos="4257"/>
        </w:tabs>
        <w:ind w:left="3800"/>
      </w:pPr>
      <w:bookmarkStart w:id="1" w:name="bookmark0"/>
      <w:r>
        <w:t>Заключительные положения.</w:t>
      </w:r>
      <w:bookmarkEnd w:id="1"/>
    </w:p>
    <w:p w:rsidR="000A371F" w:rsidRDefault="001F03BC">
      <w:pPr>
        <w:pStyle w:val="1"/>
        <w:numPr>
          <w:ilvl w:val="0"/>
          <w:numId w:val="6"/>
        </w:numPr>
        <w:shd w:val="clear" w:color="auto" w:fill="auto"/>
        <w:spacing w:after="0"/>
        <w:ind w:left="20" w:right="20"/>
        <w:jc w:val="both"/>
      </w:pPr>
      <w:r>
        <w:t xml:space="preserve"> Члены комиссии при осуществлении своих прав и исполнении обязанностей должны </w:t>
      </w:r>
      <w:r w:rsidR="008720F3">
        <w:t xml:space="preserve">действовать в интересах школы </w:t>
      </w:r>
      <w:r>
        <w:t xml:space="preserve"> и участников образовательного процесса, осуществлять свои права, исполнять обязанности добросовестно и разумно.</w:t>
      </w:r>
    </w:p>
    <w:p w:rsidR="000A371F" w:rsidRDefault="001F03BC">
      <w:pPr>
        <w:pStyle w:val="1"/>
        <w:numPr>
          <w:ilvl w:val="0"/>
          <w:numId w:val="6"/>
        </w:numPr>
        <w:shd w:val="clear" w:color="auto" w:fill="auto"/>
        <w:spacing w:after="0"/>
        <w:ind w:left="20" w:right="20"/>
        <w:jc w:val="both"/>
      </w:pPr>
      <w:r>
        <w:t xml:space="preserve"> Если в результате изменения законодательства Российской Федерации отдельные пункты настоящего Положения вступают в противоречие с ними, эти пункты утрачивают силу и до момента принятия новой редакции Положения.</w:t>
      </w:r>
    </w:p>
    <w:sectPr w:rsidR="000A371F" w:rsidSect="000A371F">
      <w:type w:val="continuous"/>
      <w:pgSz w:w="11909" w:h="16838"/>
      <w:pgMar w:top="1053" w:right="561" w:bottom="1355" w:left="56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223" w:rsidRDefault="00A35223" w:rsidP="000A371F">
      <w:r>
        <w:separator/>
      </w:r>
    </w:p>
  </w:endnote>
  <w:endnote w:type="continuationSeparator" w:id="1">
    <w:p w:rsidR="00A35223" w:rsidRDefault="00A35223" w:rsidP="000A37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71F" w:rsidRDefault="00D2614C">
    <w:pPr>
      <w:rPr>
        <w:sz w:val="2"/>
        <w:szCs w:val="2"/>
      </w:rPr>
    </w:pPr>
    <w:r w:rsidRPr="00D2614C">
      <w:pict>
        <v:shapetype id="_x0000_t202" coordsize="21600,21600" o:spt="202" path="m,l,21600r21600,l21600,xe">
          <v:stroke joinstyle="miter"/>
          <v:path gradientshapeok="t" o:connecttype="rect"/>
        </v:shapetype>
        <v:shape id="_x0000_s2049" type="#_x0000_t202" style="position:absolute;margin-left:562.55pt;margin-top:793.1pt;width:4.1pt;height:6.95pt;z-index:-251658752;mso-wrap-style:none;mso-wrap-distance-left:5pt;mso-wrap-distance-right:5pt;mso-position-horizontal-relative:page;mso-position-vertical-relative:page" wrapcoords="0 0" filled="f" stroked="f">
          <v:textbox style="mso-fit-shape-to-text:t" inset="0,0,0,0">
            <w:txbxContent>
              <w:p w:rsidR="000A371F" w:rsidRDefault="00D2614C">
                <w:pPr>
                  <w:pStyle w:val="a5"/>
                  <w:shd w:val="clear" w:color="auto" w:fill="auto"/>
                  <w:spacing w:line="240" w:lineRule="auto"/>
                </w:pPr>
                <w:r w:rsidRPr="00D2614C">
                  <w:fldChar w:fldCharType="begin"/>
                </w:r>
                <w:r w:rsidR="00381EDA">
                  <w:instrText xml:space="preserve"> PAGE \* MERGEFORMAT </w:instrText>
                </w:r>
                <w:r w:rsidRPr="00D2614C">
                  <w:fldChar w:fldCharType="separate"/>
                </w:r>
                <w:r w:rsidR="00DC6FB6" w:rsidRPr="00DC6FB6">
                  <w:rPr>
                    <w:rStyle w:val="a6"/>
                    <w:noProof/>
                  </w:rPr>
                  <w:t>1</w:t>
                </w:r>
                <w:r>
                  <w:rPr>
                    <w:rStyle w:val="a6"/>
                    <w:noProof/>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223" w:rsidRDefault="00A35223"/>
  </w:footnote>
  <w:footnote w:type="continuationSeparator" w:id="1">
    <w:p w:rsidR="00A35223" w:rsidRDefault="00A3522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78EB"/>
    <w:multiLevelType w:val="multilevel"/>
    <w:tmpl w:val="29E822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E65E42"/>
    <w:multiLevelType w:val="multilevel"/>
    <w:tmpl w:val="9618B7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C193B14"/>
    <w:multiLevelType w:val="multilevel"/>
    <w:tmpl w:val="606221E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B5C0599"/>
    <w:multiLevelType w:val="multilevel"/>
    <w:tmpl w:val="DD62A31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CAD7693"/>
    <w:multiLevelType w:val="multilevel"/>
    <w:tmpl w:val="54907640"/>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2CB1557"/>
    <w:multiLevelType w:val="multilevel"/>
    <w:tmpl w:val="B38EE63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4098"/>
    <o:shapelayout v:ext="edit">
      <o:idmap v:ext="edit" data="2"/>
    </o:shapelayout>
  </w:hdrShapeDefaults>
  <w:footnotePr>
    <w:footnote w:id="0"/>
    <w:footnote w:id="1"/>
  </w:footnotePr>
  <w:endnotePr>
    <w:endnote w:id="0"/>
    <w:endnote w:id="1"/>
  </w:endnotePr>
  <w:compat>
    <w:doNotExpandShiftReturn/>
  </w:compat>
  <w:rsids>
    <w:rsidRoot w:val="000A371F"/>
    <w:rsid w:val="000A371F"/>
    <w:rsid w:val="001F03BC"/>
    <w:rsid w:val="002E256C"/>
    <w:rsid w:val="0032747B"/>
    <w:rsid w:val="00381EDA"/>
    <w:rsid w:val="005C65EF"/>
    <w:rsid w:val="006B6933"/>
    <w:rsid w:val="008720F3"/>
    <w:rsid w:val="00A35223"/>
    <w:rsid w:val="00AF6279"/>
    <w:rsid w:val="00B358B8"/>
    <w:rsid w:val="00C27F3D"/>
    <w:rsid w:val="00D2614C"/>
    <w:rsid w:val="00DC6F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A371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A371F"/>
    <w:rPr>
      <w:color w:val="0066CC"/>
      <w:u w:val="single"/>
    </w:rPr>
  </w:style>
  <w:style w:type="character" w:customStyle="1" w:styleId="2">
    <w:name w:val="Основной текст (2)_"/>
    <w:basedOn w:val="a0"/>
    <w:link w:val="20"/>
    <w:rsid w:val="000A371F"/>
    <w:rPr>
      <w:rFonts w:ascii="Times New Roman" w:eastAsia="Times New Roman" w:hAnsi="Times New Roman" w:cs="Times New Roman"/>
      <w:b/>
      <w:bCs/>
      <w:i w:val="0"/>
      <w:iCs w:val="0"/>
      <w:smallCaps w:val="0"/>
      <w:strike w:val="0"/>
      <w:sz w:val="18"/>
      <w:szCs w:val="18"/>
      <w:u w:val="none"/>
    </w:rPr>
  </w:style>
  <w:style w:type="character" w:customStyle="1" w:styleId="21">
    <w:name w:val="Основной текст (2)"/>
    <w:basedOn w:val="2"/>
    <w:rsid w:val="000A371F"/>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4">
    <w:name w:val="Колонтитул_"/>
    <w:basedOn w:val="a0"/>
    <w:link w:val="a5"/>
    <w:rsid w:val="000A371F"/>
    <w:rPr>
      <w:rFonts w:ascii="Calibri" w:eastAsia="Calibri" w:hAnsi="Calibri" w:cs="Calibri"/>
      <w:b w:val="0"/>
      <w:bCs w:val="0"/>
      <w:i w:val="0"/>
      <w:iCs w:val="0"/>
      <w:smallCaps w:val="0"/>
      <w:strike w:val="0"/>
      <w:sz w:val="21"/>
      <w:szCs w:val="21"/>
      <w:u w:val="none"/>
    </w:rPr>
  </w:style>
  <w:style w:type="character" w:customStyle="1" w:styleId="a6">
    <w:name w:val="Колонтитул"/>
    <w:basedOn w:val="a4"/>
    <w:rsid w:val="000A371F"/>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style>
  <w:style w:type="character" w:customStyle="1" w:styleId="3Exact">
    <w:name w:val="Основной текст (3) Exact"/>
    <w:basedOn w:val="a0"/>
    <w:link w:val="3"/>
    <w:rsid w:val="000A371F"/>
    <w:rPr>
      <w:rFonts w:ascii="Times New Roman" w:eastAsia="Times New Roman" w:hAnsi="Times New Roman" w:cs="Times New Roman"/>
      <w:b w:val="0"/>
      <w:bCs w:val="0"/>
      <w:i w:val="0"/>
      <w:iCs w:val="0"/>
      <w:smallCaps w:val="0"/>
      <w:strike w:val="0"/>
      <w:spacing w:val="9"/>
      <w:sz w:val="18"/>
      <w:szCs w:val="18"/>
      <w:u w:val="none"/>
    </w:rPr>
  </w:style>
  <w:style w:type="character" w:customStyle="1" w:styleId="3Exact0">
    <w:name w:val="Основной текст (3) Exact"/>
    <w:basedOn w:val="3Exact"/>
    <w:rsid w:val="000A371F"/>
    <w:rPr>
      <w:rFonts w:ascii="Times New Roman" w:eastAsia="Times New Roman" w:hAnsi="Times New Roman" w:cs="Times New Roman"/>
      <w:b w:val="0"/>
      <w:bCs w:val="0"/>
      <w:i w:val="0"/>
      <w:iCs w:val="0"/>
      <w:smallCaps w:val="0"/>
      <w:strike w:val="0"/>
      <w:color w:val="000000"/>
      <w:spacing w:val="9"/>
      <w:w w:val="100"/>
      <w:position w:val="0"/>
      <w:sz w:val="18"/>
      <w:szCs w:val="18"/>
      <w:u w:val="none"/>
      <w:lang w:val="ru-RU" w:eastAsia="ru-RU" w:bidi="ru-RU"/>
    </w:rPr>
  </w:style>
  <w:style w:type="character" w:customStyle="1" w:styleId="4Exact">
    <w:name w:val="Основной текст (4) Exact"/>
    <w:basedOn w:val="a0"/>
    <w:link w:val="4"/>
    <w:rsid w:val="000A371F"/>
    <w:rPr>
      <w:rFonts w:ascii="Times New Roman" w:eastAsia="Times New Roman" w:hAnsi="Times New Roman" w:cs="Times New Roman"/>
      <w:b/>
      <w:bCs/>
      <w:i w:val="0"/>
      <w:iCs w:val="0"/>
      <w:smallCaps w:val="0"/>
      <w:strike w:val="0"/>
      <w:spacing w:val="2"/>
      <w:sz w:val="19"/>
      <w:szCs w:val="19"/>
      <w:u w:val="none"/>
    </w:rPr>
  </w:style>
  <w:style w:type="character" w:customStyle="1" w:styleId="4Exact0">
    <w:name w:val="Основной текст (4) Exact"/>
    <w:basedOn w:val="4Exact"/>
    <w:rsid w:val="000A371F"/>
    <w:rPr>
      <w:rFonts w:ascii="Times New Roman" w:eastAsia="Times New Roman" w:hAnsi="Times New Roman" w:cs="Times New Roman"/>
      <w:b/>
      <w:bCs/>
      <w:i w:val="0"/>
      <w:iCs w:val="0"/>
      <w:smallCaps w:val="0"/>
      <w:strike w:val="0"/>
      <w:color w:val="000000"/>
      <w:spacing w:val="2"/>
      <w:w w:val="100"/>
      <w:position w:val="0"/>
      <w:sz w:val="19"/>
      <w:szCs w:val="19"/>
      <w:u w:val="none"/>
      <w:lang w:val="ru-RU" w:eastAsia="ru-RU" w:bidi="ru-RU"/>
    </w:rPr>
  </w:style>
  <w:style w:type="character" w:customStyle="1" w:styleId="40ptExact">
    <w:name w:val="Основной текст (4) + Курсив;Интервал 0 pt Exact"/>
    <w:basedOn w:val="4Exact"/>
    <w:rsid w:val="000A371F"/>
    <w:rPr>
      <w:rFonts w:ascii="Times New Roman" w:eastAsia="Times New Roman" w:hAnsi="Times New Roman" w:cs="Times New Roman"/>
      <w:b/>
      <w:bCs/>
      <w:i/>
      <w:iCs/>
      <w:smallCaps w:val="0"/>
      <w:strike w:val="0"/>
      <w:color w:val="000000"/>
      <w:spacing w:val="-17"/>
      <w:w w:val="100"/>
      <w:position w:val="0"/>
      <w:sz w:val="19"/>
      <w:szCs w:val="19"/>
      <w:u w:val="none"/>
      <w:lang w:val="en-US" w:eastAsia="en-US" w:bidi="en-US"/>
    </w:rPr>
  </w:style>
  <w:style w:type="character" w:customStyle="1" w:styleId="2Exact">
    <w:name w:val="Основной текст (2) Exact"/>
    <w:basedOn w:val="a0"/>
    <w:rsid w:val="000A371F"/>
    <w:rPr>
      <w:rFonts w:ascii="Times New Roman" w:eastAsia="Times New Roman" w:hAnsi="Times New Roman" w:cs="Times New Roman"/>
      <w:b/>
      <w:bCs/>
      <w:i w:val="0"/>
      <w:iCs w:val="0"/>
      <w:smallCaps w:val="0"/>
      <w:strike w:val="0"/>
      <w:spacing w:val="5"/>
      <w:sz w:val="16"/>
      <w:szCs w:val="16"/>
      <w:u w:val="none"/>
    </w:rPr>
  </w:style>
  <w:style w:type="character" w:customStyle="1" w:styleId="2Exact0">
    <w:name w:val="Основной текст (2) Exact"/>
    <w:basedOn w:val="2"/>
    <w:rsid w:val="000A371F"/>
    <w:rPr>
      <w:rFonts w:ascii="Times New Roman" w:eastAsia="Times New Roman" w:hAnsi="Times New Roman" w:cs="Times New Roman"/>
      <w:b/>
      <w:bCs/>
      <w:i w:val="0"/>
      <w:iCs w:val="0"/>
      <w:smallCaps w:val="0"/>
      <w:strike w:val="0"/>
      <w:color w:val="000000"/>
      <w:spacing w:val="5"/>
      <w:w w:val="100"/>
      <w:position w:val="0"/>
      <w:sz w:val="16"/>
      <w:szCs w:val="16"/>
      <w:u w:val="none"/>
      <w:lang w:val="ru-RU" w:eastAsia="ru-RU" w:bidi="ru-RU"/>
    </w:rPr>
  </w:style>
  <w:style w:type="character" w:customStyle="1" w:styleId="22">
    <w:name w:val="Основной текст (2)"/>
    <w:basedOn w:val="2"/>
    <w:rsid w:val="000A371F"/>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Calibri75pt0ptExact">
    <w:name w:val="Основной текст (2) + Calibri;7;5 pt;Не полужирный;Курсив;Интервал 0 pt Exact"/>
    <w:basedOn w:val="2"/>
    <w:rsid w:val="000A371F"/>
    <w:rPr>
      <w:rFonts w:ascii="Calibri" w:eastAsia="Calibri" w:hAnsi="Calibri" w:cs="Calibri"/>
      <w:b/>
      <w:bCs/>
      <w:i/>
      <w:iCs/>
      <w:smallCaps w:val="0"/>
      <w:strike w:val="0"/>
      <w:color w:val="000000"/>
      <w:spacing w:val="-14"/>
      <w:w w:val="100"/>
      <w:position w:val="0"/>
      <w:sz w:val="15"/>
      <w:szCs w:val="15"/>
      <w:u w:val="none"/>
      <w:lang w:val="en-US" w:eastAsia="en-US" w:bidi="en-US"/>
    </w:rPr>
  </w:style>
  <w:style w:type="character" w:customStyle="1" w:styleId="5">
    <w:name w:val="Основной текст (5)_"/>
    <w:basedOn w:val="a0"/>
    <w:link w:val="50"/>
    <w:rsid w:val="000A371F"/>
    <w:rPr>
      <w:rFonts w:ascii="Times New Roman" w:eastAsia="Times New Roman" w:hAnsi="Times New Roman" w:cs="Times New Roman"/>
      <w:b/>
      <w:bCs/>
      <w:i w:val="0"/>
      <w:iCs w:val="0"/>
      <w:smallCaps w:val="0"/>
      <w:strike w:val="0"/>
      <w:sz w:val="22"/>
      <w:szCs w:val="22"/>
      <w:u w:val="none"/>
    </w:rPr>
  </w:style>
  <w:style w:type="character" w:customStyle="1" w:styleId="a7">
    <w:name w:val="Основной текст_"/>
    <w:basedOn w:val="a0"/>
    <w:link w:val="1"/>
    <w:rsid w:val="000A371F"/>
    <w:rPr>
      <w:rFonts w:ascii="Times New Roman" w:eastAsia="Times New Roman" w:hAnsi="Times New Roman" w:cs="Times New Roman"/>
      <w:b w:val="0"/>
      <w:bCs w:val="0"/>
      <w:i w:val="0"/>
      <w:iCs w:val="0"/>
      <w:smallCaps w:val="0"/>
      <w:strike w:val="0"/>
      <w:sz w:val="22"/>
      <w:szCs w:val="22"/>
      <w:u w:val="none"/>
    </w:rPr>
  </w:style>
  <w:style w:type="character" w:customStyle="1" w:styleId="10">
    <w:name w:val="Заголовок №1_"/>
    <w:basedOn w:val="a0"/>
    <w:link w:val="11"/>
    <w:rsid w:val="000A371F"/>
    <w:rPr>
      <w:rFonts w:ascii="Times New Roman" w:eastAsia="Times New Roman" w:hAnsi="Times New Roman" w:cs="Times New Roman"/>
      <w:b/>
      <w:bCs/>
      <w:i w:val="0"/>
      <w:iCs w:val="0"/>
      <w:smallCaps w:val="0"/>
      <w:strike w:val="0"/>
      <w:sz w:val="22"/>
      <w:szCs w:val="22"/>
      <w:u w:val="none"/>
    </w:rPr>
  </w:style>
  <w:style w:type="paragraph" w:customStyle="1" w:styleId="20">
    <w:name w:val="Основной текст (2)"/>
    <w:basedOn w:val="a"/>
    <w:link w:val="2"/>
    <w:rsid w:val="000A371F"/>
    <w:pPr>
      <w:shd w:val="clear" w:color="auto" w:fill="FFFFFF"/>
      <w:spacing w:line="250" w:lineRule="exact"/>
      <w:jc w:val="center"/>
    </w:pPr>
    <w:rPr>
      <w:rFonts w:ascii="Times New Roman" w:eastAsia="Times New Roman" w:hAnsi="Times New Roman" w:cs="Times New Roman"/>
      <w:b/>
      <w:bCs/>
      <w:sz w:val="18"/>
      <w:szCs w:val="18"/>
    </w:rPr>
  </w:style>
  <w:style w:type="paragraph" w:customStyle="1" w:styleId="a5">
    <w:name w:val="Колонтитул"/>
    <w:basedOn w:val="a"/>
    <w:link w:val="a4"/>
    <w:rsid w:val="000A371F"/>
    <w:pPr>
      <w:shd w:val="clear" w:color="auto" w:fill="FFFFFF"/>
      <w:spacing w:line="0" w:lineRule="atLeast"/>
    </w:pPr>
    <w:rPr>
      <w:rFonts w:ascii="Calibri" w:eastAsia="Calibri" w:hAnsi="Calibri" w:cs="Calibri"/>
      <w:sz w:val="21"/>
      <w:szCs w:val="21"/>
    </w:rPr>
  </w:style>
  <w:style w:type="paragraph" w:customStyle="1" w:styleId="3">
    <w:name w:val="Основной текст (3)"/>
    <w:basedOn w:val="a"/>
    <w:link w:val="3Exact"/>
    <w:rsid w:val="000A371F"/>
    <w:pPr>
      <w:shd w:val="clear" w:color="auto" w:fill="FFFFFF"/>
      <w:spacing w:line="245" w:lineRule="exact"/>
    </w:pPr>
    <w:rPr>
      <w:rFonts w:ascii="Times New Roman" w:eastAsia="Times New Roman" w:hAnsi="Times New Roman" w:cs="Times New Roman"/>
      <w:spacing w:val="9"/>
      <w:sz w:val="18"/>
      <w:szCs w:val="18"/>
    </w:rPr>
  </w:style>
  <w:style w:type="paragraph" w:customStyle="1" w:styleId="4">
    <w:name w:val="Основной текст (4)"/>
    <w:basedOn w:val="a"/>
    <w:link w:val="4Exact"/>
    <w:rsid w:val="000A371F"/>
    <w:pPr>
      <w:shd w:val="clear" w:color="auto" w:fill="FFFFFF"/>
      <w:spacing w:line="245" w:lineRule="exact"/>
    </w:pPr>
    <w:rPr>
      <w:rFonts w:ascii="Times New Roman" w:eastAsia="Times New Roman" w:hAnsi="Times New Roman" w:cs="Times New Roman"/>
      <w:b/>
      <w:bCs/>
      <w:spacing w:val="2"/>
      <w:sz w:val="19"/>
      <w:szCs w:val="19"/>
    </w:rPr>
  </w:style>
  <w:style w:type="paragraph" w:customStyle="1" w:styleId="50">
    <w:name w:val="Основной текст (5)"/>
    <w:basedOn w:val="a"/>
    <w:link w:val="5"/>
    <w:rsid w:val="000A371F"/>
    <w:pPr>
      <w:shd w:val="clear" w:color="auto" w:fill="FFFFFF"/>
      <w:spacing w:line="274" w:lineRule="exact"/>
      <w:ind w:hanging="720"/>
      <w:jc w:val="center"/>
    </w:pPr>
    <w:rPr>
      <w:rFonts w:ascii="Times New Roman" w:eastAsia="Times New Roman" w:hAnsi="Times New Roman" w:cs="Times New Roman"/>
      <w:b/>
      <w:bCs/>
      <w:sz w:val="22"/>
      <w:szCs w:val="22"/>
    </w:rPr>
  </w:style>
  <w:style w:type="paragraph" w:customStyle="1" w:styleId="1">
    <w:name w:val="Основной текст1"/>
    <w:basedOn w:val="a"/>
    <w:link w:val="a7"/>
    <w:rsid w:val="000A371F"/>
    <w:pPr>
      <w:shd w:val="clear" w:color="auto" w:fill="FFFFFF"/>
      <w:spacing w:after="240" w:line="274" w:lineRule="exact"/>
      <w:jc w:val="center"/>
    </w:pPr>
    <w:rPr>
      <w:rFonts w:ascii="Times New Roman" w:eastAsia="Times New Roman" w:hAnsi="Times New Roman" w:cs="Times New Roman"/>
      <w:sz w:val="22"/>
      <w:szCs w:val="22"/>
    </w:rPr>
  </w:style>
  <w:style w:type="paragraph" w:customStyle="1" w:styleId="11">
    <w:name w:val="Заголовок №1"/>
    <w:basedOn w:val="a"/>
    <w:link w:val="10"/>
    <w:rsid w:val="000A371F"/>
    <w:pPr>
      <w:shd w:val="clear" w:color="auto" w:fill="FFFFFF"/>
      <w:spacing w:after="240" w:line="274" w:lineRule="exact"/>
      <w:jc w:val="both"/>
      <w:outlineLvl w:val="0"/>
    </w:pPr>
    <w:rPr>
      <w:rFonts w:ascii="Times New Roman" w:eastAsia="Times New Roman" w:hAnsi="Times New Roman"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1899</Words>
  <Characters>10826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asiou</cp:lastModifiedBy>
  <cp:revision>6</cp:revision>
  <dcterms:created xsi:type="dcterms:W3CDTF">2017-01-23T14:21:00Z</dcterms:created>
  <dcterms:modified xsi:type="dcterms:W3CDTF">2020-02-20T20:17:00Z</dcterms:modified>
</cp:coreProperties>
</file>